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964E68" w:rsidRDefault="00FF0598" w:rsidP="00951AC2">
      <w:pPr>
        <w:tabs>
          <w:tab w:val="left" w:pos="1037"/>
        </w:tabs>
        <w:jc w:val="center"/>
        <w:rPr>
          <w:rFonts w:ascii="Book Antiqua" w:hAnsi="Book Antiqua"/>
          <w:b/>
        </w:rPr>
      </w:pPr>
    </w:p>
    <w:p w14:paraId="0A0B2E73" w14:textId="77777777" w:rsidR="00FF0598" w:rsidRPr="00964E68" w:rsidRDefault="00FF0598" w:rsidP="00951AC2">
      <w:pPr>
        <w:tabs>
          <w:tab w:val="left" w:pos="1037"/>
        </w:tabs>
        <w:jc w:val="center"/>
        <w:rPr>
          <w:rFonts w:ascii="Book Antiqua" w:hAnsi="Book Antiqua"/>
          <w:b/>
        </w:rPr>
      </w:pPr>
    </w:p>
    <w:p w14:paraId="6A01A720" w14:textId="77777777" w:rsidR="00FF0598" w:rsidRPr="00964E68" w:rsidRDefault="00FF0598" w:rsidP="00951AC2">
      <w:pPr>
        <w:tabs>
          <w:tab w:val="left" w:pos="1037"/>
        </w:tabs>
        <w:jc w:val="center"/>
        <w:rPr>
          <w:rFonts w:ascii="Book Antiqua" w:hAnsi="Book Antiqua"/>
          <w:b/>
        </w:rPr>
      </w:pPr>
    </w:p>
    <w:p w14:paraId="5C755D0D" w14:textId="77777777" w:rsidR="00FF0598" w:rsidRPr="00964E68" w:rsidRDefault="00FF0598" w:rsidP="00951AC2">
      <w:pPr>
        <w:tabs>
          <w:tab w:val="left" w:pos="1037"/>
        </w:tabs>
        <w:jc w:val="center"/>
        <w:rPr>
          <w:rFonts w:ascii="Book Antiqua" w:hAnsi="Book Antiqua"/>
          <w:b/>
        </w:rPr>
      </w:pPr>
    </w:p>
    <w:p w14:paraId="1D7FA12E" w14:textId="77777777" w:rsidR="00FF0598" w:rsidRPr="00964E68" w:rsidRDefault="00FF0598" w:rsidP="00951AC2">
      <w:pPr>
        <w:tabs>
          <w:tab w:val="left" w:pos="1037"/>
        </w:tabs>
        <w:jc w:val="center"/>
        <w:rPr>
          <w:rFonts w:ascii="Book Antiqua" w:hAnsi="Book Antiqua"/>
          <w:b/>
        </w:rPr>
      </w:pPr>
    </w:p>
    <w:p w14:paraId="445712F0" w14:textId="77777777" w:rsidR="00FF0598" w:rsidRPr="00964E68" w:rsidRDefault="00FF0598" w:rsidP="00951AC2">
      <w:pPr>
        <w:tabs>
          <w:tab w:val="left" w:pos="1037"/>
        </w:tabs>
        <w:jc w:val="center"/>
        <w:rPr>
          <w:rFonts w:ascii="Book Antiqua" w:hAnsi="Book Antiqua"/>
          <w:b/>
        </w:rPr>
      </w:pPr>
    </w:p>
    <w:p w14:paraId="5B7E67FD" w14:textId="77777777" w:rsidR="00FF0598" w:rsidRPr="00964E68" w:rsidRDefault="00FF0598" w:rsidP="00951AC2">
      <w:pPr>
        <w:tabs>
          <w:tab w:val="left" w:pos="1037"/>
        </w:tabs>
        <w:jc w:val="center"/>
        <w:rPr>
          <w:rFonts w:ascii="Book Antiqua" w:hAnsi="Book Antiqua"/>
          <w:b/>
        </w:rPr>
      </w:pPr>
    </w:p>
    <w:p w14:paraId="1B6836D8" w14:textId="77777777" w:rsidR="00FF0598" w:rsidRPr="00964E68" w:rsidRDefault="00FF0598" w:rsidP="00951AC2">
      <w:pPr>
        <w:tabs>
          <w:tab w:val="left" w:pos="1037"/>
        </w:tabs>
        <w:jc w:val="center"/>
        <w:rPr>
          <w:rFonts w:ascii="Book Antiqua" w:hAnsi="Book Antiqua"/>
          <w:b/>
        </w:rPr>
      </w:pPr>
    </w:p>
    <w:p w14:paraId="080CBF75" w14:textId="77777777" w:rsidR="00FF0598" w:rsidRPr="00964E68" w:rsidRDefault="00FF0598" w:rsidP="00951AC2">
      <w:pPr>
        <w:tabs>
          <w:tab w:val="left" w:pos="1037"/>
        </w:tabs>
        <w:jc w:val="center"/>
        <w:rPr>
          <w:rFonts w:ascii="Book Antiqua" w:hAnsi="Book Antiqua"/>
          <w:b/>
        </w:rPr>
      </w:pPr>
    </w:p>
    <w:p w14:paraId="6C19ADD0" w14:textId="77777777" w:rsidR="00FF0598" w:rsidRPr="00964E68" w:rsidRDefault="00FF0598" w:rsidP="00951AC2">
      <w:pPr>
        <w:tabs>
          <w:tab w:val="left" w:pos="1037"/>
        </w:tabs>
        <w:jc w:val="center"/>
        <w:rPr>
          <w:rFonts w:ascii="Book Antiqua" w:hAnsi="Book Antiqua"/>
          <w:b/>
        </w:rPr>
      </w:pPr>
    </w:p>
    <w:p w14:paraId="302DFB40" w14:textId="77777777" w:rsidR="00FF0598" w:rsidRPr="00964E68" w:rsidRDefault="00FF0598" w:rsidP="00951AC2">
      <w:pPr>
        <w:tabs>
          <w:tab w:val="left" w:pos="1037"/>
        </w:tabs>
        <w:jc w:val="center"/>
        <w:rPr>
          <w:rFonts w:ascii="Book Antiqua" w:hAnsi="Book Antiqua"/>
          <w:b/>
        </w:rPr>
      </w:pPr>
    </w:p>
    <w:p w14:paraId="6F0C954C" w14:textId="77777777" w:rsidR="00FF0598" w:rsidRPr="00964E68" w:rsidRDefault="00FF0598" w:rsidP="00951AC2">
      <w:pPr>
        <w:tabs>
          <w:tab w:val="left" w:pos="1037"/>
        </w:tabs>
        <w:jc w:val="center"/>
        <w:rPr>
          <w:rFonts w:ascii="Book Antiqua" w:hAnsi="Book Antiqua"/>
          <w:b/>
        </w:rPr>
      </w:pPr>
    </w:p>
    <w:p w14:paraId="50C876A6" w14:textId="77777777" w:rsidR="00FF0598" w:rsidRPr="000204D9" w:rsidRDefault="00FF0598" w:rsidP="00951AC2">
      <w:pPr>
        <w:tabs>
          <w:tab w:val="left" w:pos="1037"/>
        </w:tabs>
        <w:jc w:val="center"/>
        <w:rPr>
          <w:rFonts w:ascii="Book Antiqua" w:hAnsi="Book Antiqua"/>
          <w:b/>
        </w:rPr>
      </w:pPr>
      <w:r w:rsidRPr="000204D9">
        <w:rPr>
          <w:rFonts w:ascii="Book Antiqua" w:hAnsi="Book Antiqua"/>
          <w:b/>
        </w:rPr>
        <w:t>SECTION – III</w:t>
      </w:r>
    </w:p>
    <w:p w14:paraId="357CA9D4" w14:textId="77777777" w:rsidR="00FF0598" w:rsidRPr="000204D9" w:rsidRDefault="00FF0598" w:rsidP="00951AC2">
      <w:pPr>
        <w:tabs>
          <w:tab w:val="left" w:pos="1037"/>
        </w:tabs>
        <w:jc w:val="center"/>
        <w:rPr>
          <w:rFonts w:ascii="Book Antiqua" w:hAnsi="Book Antiqua"/>
          <w:b/>
        </w:rPr>
      </w:pPr>
    </w:p>
    <w:p w14:paraId="0A8BF699" w14:textId="77777777" w:rsidR="00FF0598" w:rsidRPr="000204D9" w:rsidRDefault="00FF0598" w:rsidP="00951AC2">
      <w:pPr>
        <w:tabs>
          <w:tab w:val="left" w:pos="1037"/>
        </w:tabs>
        <w:jc w:val="center"/>
        <w:rPr>
          <w:rFonts w:ascii="Book Antiqua" w:hAnsi="Book Antiqua"/>
          <w:b/>
        </w:rPr>
      </w:pPr>
    </w:p>
    <w:p w14:paraId="367FF11F" w14:textId="77777777" w:rsidR="00FF0598" w:rsidRPr="000204D9" w:rsidRDefault="00FF0598" w:rsidP="00951AC2">
      <w:pPr>
        <w:tabs>
          <w:tab w:val="left" w:pos="1037"/>
        </w:tabs>
        <w:jc w:val="center"/>
        <w:rPr>
          <w:rFonts w:ascii="Book Antiqua" w:hAnsi="Book Antiqua"/>
          <w:b/>
        </w:rPr>
      </w:pPr>
      <w:r w:rsidRPr="000204D9">
        <w:rPr>
          <w:rFonts w:ascii="Book Antiqua" w:hAnsi="Book Antiqua"/>
          <w:b/>
        </w:rPr>
        <w:t>BID DATA SHEETS (BDS)</w:t>
      </w:r>
    </w:p>
    <w:p w14:paraId="65520C2C" w14:textId="77777777" w:rsidR="00FF0598" w:rsidRPr="000204D9" w:rsidRDefault="00FF0598" w:rsidP="00951AC2">
      <w:pPr>
        <w:tabs>
          <w:tab w:val="left" w:pos="1037"/>
        </w:tabs>
        <w:jc w:val="center"/>
        <w:rPr>
          <w:rFonts w:ascii="Book Antiqua" w:hAnsi="Book Antiqua"/>
          <w:b/>
        </w:rPr>
      </w:pPr>
    </w:p>
    <w:p w14:paraId="17A9F2FE" w14:textId="77777777" w:rsidR="00FF0598" w:rsidRPr="000204D9" w:rsidRDefault="00FF0598" w:rsidP="00951AC2">
      <w:pPr>
        <w:tabs>
          <w:tab w:val="left" w:pos="1037"/>
        </w:tabs>
        <w:jc w:val="center"/>
        <w:rPr>
          <w:rFonts w:ascii="Book Antiqua" w:hAnsi="Book Antiqua"/>
          <w:b/>
        </w:rPr>
      </w:pPr>
    </w:p>
    <w:p w14:paraId="6DDBA92D" w14:textId="77777777" w:rsidR="00FF0598" w:rsidRPr="000204D9" w:rsidRDefault="00FF0598" w:rsidP="00951AC2">
      <w:pPr>
        <w:tabs>
          <w:tab w:val="left" w:pos="1037"/>
        </w:tabs>
        <w:jc w:val="center"/>
        <w:rPr>
          <w:rFonts w:ascii="Book Antiqua" w:hAnsi="Book Antiqua"/>
          <w:b/>
        </w:rPr>
        <w:sectPr w:rsidR="00FF0598" w:rsidRPr="000204D9"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0204D9" w:rsidRDefault="00FF0598" w:rsidP="00951AC2">
      <w:pPr>
        <w:jc w:val="center"/>
        <w:rPr>
          <w:rFonts w:ascii="Book Antiqua" w:hAnsi="Book Antiqua"/>
          <w:b/>
          <w:bCs/>
        </w:rPr>
      </w:pPr>
      <w:r w:rsidRPr="000204D9">
        <w:rPr>
          <w:rFonts w:ascii="Book Antiqua" w:hAnsi="Book Antiqua"/>
          <w:b/>
          <w:bCs/>
        </w:rPr>
        <w:lastRenderedPageBreak/>
        <w:t>BID DATA SHEETS (BDS)</w:t>
      </w:r>
    </w:p>
    <w:p w14:paraId="620F7D5E" w14:textId="77777777" w:rsidR="00FF0598" w:rsidRPr="000204D9" w:rsidRDefault="00FF0598" w:rsidP="00951AC2">
      <w:pPr>
        <w:tabs>
          <w:tab w:val="left" w:pos="1037"/>
        </w:tabs>
        <w:jc w:val="center"/>
        <w:rPr>
          <w:rFonts w:ascii="Book Antiqua" w:hAnsi="Book Antiqua"/>
          <w:b/>
        </w:rPr>
      </w:pPr>
    </w:p>
    <w:p w14:paraId="074963DB" w14:textId="0D4695EF" w:rsidR="00FF0598" w:rsidRPr="000204D9" w:rsidRDefault="00FF0598" w:rsidP="000C1976">
      <w:pPr>
        <w:jc w:val="both"/>
        <w:rPr>
          <w:rFonts w:ascii="Book Antiqua" w:hAnsi="Book Antiqua"/>
        </w:rPr>
      </w:pPr>
      <w:r w:rsidRPr="000204D9">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0204D9" w:rsidRDefault="00F64194" w:rsidP="000C1976">
      <w:pPr>
        <w:jc w:val="both"/>
        <w:rPr>
          <w:rFonts w:ascii="Book Antiqua" w:hAnsi="Book Antiqu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2745"/>
      </w:tblGrid>
      <w:tr w:rsidR="00FF0598" w:rsidRPr="000204D9" w14:paraId="2D3DBCC1" w14:textId="77777777" w:rsidTr="00DF22B3">
        <w:trPr>
          <w:trHeight w:val="48"/>
          <w:tblHeader/>
        </w:trPr>
        <w:tc>
          <w:tcPr>
            <w:tcW w:w="709" w:type="dxa"/>
          </w:tcPr>
          <w:p w14:paraId="258880D5" w14:textId="77777777" w:rsidR="00FF0598" w:rsidRPr="000204D9" w:rsidRDefault="00FF0598" w:rsidP="000C1976">
            <w:pPr>
              <w:jc w:val="center"/>
              <w:rPr>
                <w:rFonts w:ascii="Book Antiqua" w:hAnsi="Book Antiqua"/>
                <w:b/>
                <w:bCs/>
              </w:rPr>
            </w:pPr>
            <w:r w:rsidRPr="000204D9">
              <w:rPr>
                <w:rFonts w:ascii="Book Antiqua" w:hAnsi="Book Antiqua"/>
                <w:b/>
                <w:bCs/>
              </w:rPr>
              <w:t>Sl. No.</w:t>
            </w:r>
          </w:p>
        </w:tc>
        <w:tc>
          <w:tcPr>
            <w:tcW w:w="1187" w:type="dxa"/>
          </w:tcPr>
          <w:p w14:paraId="00C32EAB" w14:textId="77777777" w:rsidR="00FF0598" w:rsidRPr="000204D9" w:rsidRDefault="00FF0598" w:rsidP="000C1976">
            <w:pPr>
              <w:jc w:val="center"/>
              <w:rPr>
                <w:rFonts w:ascii="Book Antiqua" w:hAnsi="Book Antiqua"/>
                <w:b/>
                <w:bCs/>
              </w:rPr>
            </w:pPr>
            <w:r w:rsidRPr="000204D9">
              <w:rPr>
                <w:rFonts w:ascii="Book Antiqua" w:hAnsi="Book Antiqua"/>
                <w:b/>
                <w:bCs/>
              </w:rPr>
              <w:t>ITB Clause Ref. No.</w:t>
            </w:r>
          </w:p>
        </w:tc>
        <w:tc>
          <w:tcPr>
            <w:tcW w:w="8027" w:type="dxa"/>
            <w:gridSpan w:val="3"/>
          </w:tcPr>
          <w:p w14:paraId="5AE20DF1" w14:textId="77777777" w:rsidR="00FF0598" w:rsidRPr="000204D9" w:rsidRDefault="00FF0598" w:rsidP="000C1976">
            <w:pPr>
              <w:jc w:val="center"/>
              <w:rPr>
                <w:rFonts w:ascii="Book Antiqua" w:hAnsi="Book Antiqua"/>
                <w:b/>
                <w:bCs/>
              </w:rPr>
            </w:pPr>
            <w:r w:rsidRPr="000204D9">
              <w:rPr>
                <w:rFonts w:ascii="Book Antiqua" w:hAnsi="Book Antiqua"/>
                <w:b/>
                <w:bCs/>
              </w:rPr>
              <w:t>Bid Data Details</w:t>
            </w:r>
          </w:p>
        </w:tc>
      </w:tr>
      <w:tr w:rsidR="006D0D3A" w:rsidRPr="000204D9" w14:paraId="2F108BF9" w14:textId="77777777" w:rsidTr="00DF22B3">
        <w:trPr>
          <w:trHeight w:val="48"/>
        </w:trPr>
        <w:tc>
          <w:tcPr>
            <w:tcW w:w="709" w:type="dxa"/>
          </w:tcPr>
          <w:p w14:paraId="506E5BEF" w14:textId="77777777" w:rsidR="006D0D3A" w:rsidRPr="000204D9" w:rsidRDefault="006D0D3A" w:rsidP="00C9082C">
            <w:pPr>
              <w:numPr>
                <w:ilvl w:val="0"/>
                <w:numId w:val="1"/>
              </w:numPr>
              <w:jc w:val="both"/>
              <w:rPr>
                <w:rFonts w:ascii="Book Antiqua" w:hAnsi="Book Antiqua"/>
              </w:rPr>
            </w:pPr>
          </w:p>
        </w:tc>
        <w:tc>
          <w:tcPr>
            <w:tcW w:w="1187" w:type="dxa"/>
          </w:tcPr>
          <w:p w14:paraId="34C9CF2B" w14:textId="29475949" w:rsidR="006D0D3A" w:rsidRPr="000204D9" w:rsidRDefault="006D0D3A" w:rsidP="00C9082C">
            <w:pPr>
              <w:jc w:val="both"/>
              <w:rPr>
                <w:rFonts w:ascii="Book Antiqua" w:hAnsi="Book Antiqua"/>
              </w:rPr>
            </w:pPr>
            <w:r w:rsidRPr="000204D9">
              <w:rPr>
                <w:rFonts w:ascii="Book Antiqua" w:hAnsi="Book Antiqua"/>
              </w:rPr>
              <w:t>ITB</w:t>
            </w:r>
          </w:p>
        </w:tc>
        <w:tc>
          <w:tcPr>
            <w:tcW w:w="8027" w:type="dxa"/>
            <w:gridSpan w:val="3"/>
          </w:tcPr>
          <w:p w14:paraId="36266172" w14:textId="4367CF8B" w:rsidR="006D0D3A" w:rsidRPr="000204D9" w:rsidRDefault="00E03764" w:rsidP="00C9082C">
            <w:pPr>
              <w:jc w:val="both"/>
              <w:rPr>
                <w:rFonts w:ascii="Book Antiqua" w:hAnsi="Book Antiqua" w:cs="Arial"/>
                <w:bCs/>
                <w:snapToGrid w:val="0"/>
              </w:rPr>
            </w:pPr>
            <w:r w:rsidRPr="000204D9">
              <w:rPr>
                <w:rFonts w:ascii="Book Antiqua" w:hAnsi="Book Antiqua" w:cs="Arial"/>
                <w:bCs/>
                <w:snapToGrid w:val="0"/>
              </w:rPr>
              <w:t>Wherever ‘</w:t>
            </w:r>
            <w:r w:rsidR="00DB44DB" w:rsidRPr="000204D9">
              <w:rPr>
                <w:rFonts w:ascii="Book Antiqua" w:hAnsi="Book Antiqua" w:cs="Arial"/>
                <w:bCs/>
                <w:snapToGrid w:val="0"/>
              </w:rPr>
              <w:t xml:space="preserve">Invitation for </w:t>
            </w:r>
            <w:r w:rsidR="00985A93" w:rsidRPr="000204D9">
              <w:rPr>
                <w:rFonts w:ascii="Book Antiqua" w:hAnsi="Book Antiqua" w:cs="Arial"/>
                <w:bCs/>
                <w:snapToGrid w:val="0"/>
              </w:rPr>
              <w:t>B</w:t>
            </w:r>
            <w:r w:rsidR="00DB44DB" w:rsidRPr="000204D9">
              <w:rPr>
                <w:rFonts w:ascii="Book Antiqua" w:hAnsi="Book Antiqua" w:cs="Arial"/>
                <w:bCs/>
                <w:snapToGrid w:val="0"/>
              </w:rPr>
              <w:t>ids’</w:t>
            </w:r>
            <w:r w:rsidR="00985A93" w:rsidRPr="000204D9">
              <w:rPr>
                <w:rFonts w:ascii="Book Antiqua" w:hAnsi="Book Antiqua" w:cs="Arial"/>
                <w:bCs/>
                <w:snapToGrid w:val="0"/>
              </w:rPr>
              <w:t xml:space="preserve"> is mentioned </w:t>
            </w:r>
            <w:r w:rsidR="00CA0643" w:rsidRPr="000204D9">
              <w:rPr>
                <w:rFonts w:ascii="Book Antiqua" w:hAnsi="Book Antiqua" w:cs="Arial"/>
                <w:bCs/>
                <w:snapToGrid w:val="0"/>
              </w:rPr>
              <w:t xml:space="preserve">in </w:t>
            </w:r>
            <w:r w:rsidR="000D7C76" w:rsidRPr="000204D9">
              <w:rPr>
                <w:rFonts w:ascii="Book Antiqua" w:hAnsi="Book Antiqua" w:cs="Arial"/>
                <w:bCs/>
                <w:snapToGrid w:val="0"/>
              </w:rPr>
              <w:t>ITB/BDS</w:t>
            </w:r>
            <w:r w:rsidR="00CA0643" w:rsidRPr="000204D9">
              <w:rPr>
                <w:rFonts w:ascii="Book Antiqua" w:hAnsi="Book Antiqua" w:cs="Arial"/>
                <w:bCs/>
                <w:snapToGrid w:val="0"/>
              </w:rPr>
              <w:t>, the same stands replaced with ‘Request for Propo</w:t>
            </w:r>
            <w:r w:rsidR="0087019A" w:rsidRPr="000204D9">
              <w:rPr>
                <w:rFonts w:ascii="Book Antiqua" w:hAnsi="Book Antiqua" w:cs="Arial"/>
                <w:bCs/>
                <w:snapToGrid w:val="0"/>
              </w:rPr>
              <w:t>sal’</w:t>
            </w:r>
          </w:p>
          <w:p w14:paraId="1C8649F0" w14:textId="77777777" w:rsidR="0087019A" w:rsidRPr="000204D9" w:rsidRDefault="0087019A" w:rsidP="00C9082C">
            <w:pPr>
              <w:jc w:val="both"/>
              <w:rPr>
                <w:rFonts w:ascii="Book Antiqua" w:hAnsi="Book Antiqua" w:cs="Arial"/>
                <w:bCs/>
                <w:snapToGrid w:val="0"/>
              </w:rPr>
            </w:pPr>
          </w:p>
          <w:p w14:paraId="3D1D7B50" w14:textId="76A945F4" w:rsidR="0087019A" w:rsidRPr="000204D9" w:rsidRDefault="0087019A" w:rsidP="00C9082C">
            <w:pPr>
              <w:jc w:val="both"/>
              <w:rPr>
                <w:rFonts w:ascii="Book Antiqua" w:hAnsi="Book Antiqua" w:cs="Arial"/>
                <w:b/>
                <w:snapToGrid w:val="0"/>
              </w:rPr>
            </w:pPr>
            <w:r w:rsidRPr="000204D9">
              <w:rPr>
                <w:rFonts w:ascii="Book Antiqua" w:hAnsi="Book Antiqua" w:cs="Arial"/>
                <w:bCs/>
                <w:snapToGrid w:val="0"/>
              </w:rPr>
              <w:t>Wherever ‘</w:t>
            </w:r>
            <w:r w:rsidR="0009444C" w:rsidRPr="000204D9">
              <w:rPr>
                <w:rFonts w:ascii="Book Antiqua" w:hAnsi="Book Antiqua" w:cs="Arial"/>
                <w:bCs/>
                <w:snapToGrid w:val="0"/>
              </w:rPr>
              <w:t>Bidding documents</w:t>
            </w:r>
            <w:r w:rsidRPr="000204D9">
              <w:rPr>
                <w:rFonts w:ascii="Book Antiqua" w:hAnsi="Book Antiqua" w:cs="Arial"/>
                <w:bCs/>
                <w:snapToGrid w:val="0"/>
              </w:rPr>
              <w:t xml:space="preserve">’ is mentioned in </w:t>
            </w:r>
            <w:r w:rsidR="000D7C76" w:rsidRPr="000204D9">
              <w:rPr>
                <w:rFonts w:ascii="Book Antiqua" w:hAnsi="Book Antiqua" w:cs="Arial"/>
                <w:bCs/>
                <w:snapToGrid w:val="0"/>
              </w:rPr>
              <w:t>ITB/BDS</w:t>
            </w:r>
            <w:r w:rsidRPr="000204D9">
              <w:rPr>
                <w:rFonts w:ascii="Book Antiqua" w:hAnsi="Book Antiqua" w:cs="Arial"/>
                <w:bCs/>
                <w:snapToGrid w:val="0"/>
              </w:rPr>
              <w:t>, the same stands replaced with ‘</w:t>
            </w:r>
            <w:r w:rsidR="005F186F" w:rsidRPr="000204D9">
              <w:rPr>
                <w:rFonts w:ascii="Book Antiqua" w:hAnsi="Book Antiqua" w:cs="Arial"/>
                <w:bCs/>
                <w:snapToGrid w:val="0"/>
              </w:rPr>
              <w:t>RfP documents</w:t>
            </w:r>
            <w:r w:rsidRPr="000204D9">
              <w:rPr>
                <w:rFonts w:ascii="Book Antiqua" w:hAnsi="Book Antiqua" w:cs="Arial"/>
                <w:bCs/>
                <w:snapToGrid w:val="0"/>
              </w:rPr>
              <w:t>’</w:t>
            </w:r>
          </w:p>
        </w:tc>
      </w:tr>
      <w:tr w:rsidR="006212AD" w:rsidRPr="000204D9" w14:paraId="041C781F" w14:textId="77777777" w:rsidTr="00DF22B3">
        <w:trPr>
          <w:trHeight w:val="48"/>
        </w:trPr>
        <w:tc>
          <w:tcPr>
            <w:tcW w:w="709" w:type="dxa"/>
          </w:tcPr>
          <w:p w14:paraId="1BEC9011" w14:textId="77777777" w:rsidR="006212AD" w:rsidRPr="000204D9" w:rsidRDefault="006212AD" w:rsidP="00C9082C">
            <w:pPr>
              <w:numPr>
                <w:ilvl w:val="0"/>
                <w:numId w:val="1"/>
              </w:numPr>
              <w:jc w:val="both"/>
              <w:rPr>
                <w:rFonts w:ascii="Book Antiqua" w:hAnsi="Book Antiqua"/>
              </w:rPr>
            </w:pPr>
          </w:p>
        </w:tc>
        <w:tc>
          <w:tcPr>
            <w:tcW w:w="1187" w:type="dxa"/>
          </w:tcPr>
          <w:p w14:paraId="5D5F8B74" w14:textId="3818B6E8" w:rsidR="006212AD" w:rsidRPr="000204D9" w:rsidRDefault="006212AD" w:rsidP="00C9082C">
            <w:pPr>
              <w:jc w:val="both"/>
              <w:rPr>
                <w:rFonts w:ascii="Book Antiqua" w:hAnsi="Book Antiqua"/>
              </w:rPr>
            </w:pPr>
            <w:r w:rsidRPr="000204D9">
              <w:rPr>
                <w:rFonts w:ascii="Book Antiqua" w:hAnsi="Book Antiqua"/>
              </w:rPr>
              <w:t>ITB</w:t>
            </w:r>
          </w:p>
        </w:tc>
        <w:tc>
          <w:tcPr>
            <w:tcW w:w="8027" w:type="dxa"/>
            <w:gridSpan w:val="3"/>
          </w:tcPr>
          <w:p w14:paraId="3575D295" w14:textId="10F4D9C9" w:rsidR="006212AD" w:rsidRPr="000204D9" w:rsidRDefault="006212AD" w:rsidP="00C9082C">
            <w:pPr>
              <w:jc w:val="both"/>
              <w:rPr>
                <w:rFonts w:ascii="Book Antiqua" w:hAnsi="Book Antiqua" w:cs="Arial"/>
                <w:bCs/>
                <w:snapToGrid w:val="0"/>
              </w:rPr>
            </w:pPr>
            <w:r w:rsidRPr="000204D9">
              <w:rPr>
                <w:rFonts w:ascii="Book Antiqua" w:hAnsi="Book Antiqua" w:cs="Arial"/>
                <w:bCs/>
                <w:snapToGrid w:val="0"/>
              </w:rPr>
              <w:t xml:space="preserve">Bids from Joint Venture are not permitted for the subject package. Accordingly, all the provisions mentioned in </w:t>
            </w:r>
            <w:r w:rsidR="000D7C76" w:rsidRPr="000204D9">
              <w:rPr>
                <w:rFonts w:ascii="Book Antiqua" w:hAnsi="Book Antiqua" w:cs="Arial"/>
                <w:bCs/>
                <w:snapToGrid w:val="0"/>
              </w:rPr>
              <w:t>ITB/BDS</w:t>
            </w:r>
            <w:r w:rsidRPr="000204D9">
              <w:rPr>
                <w:rFonts w:ascii="Book Antiqua" w:hAnsi="Book Antiqua" w:cs="Arial"/>
                <w:bCs/>
                <w:snapToGrid w:val="0"/>
              </w:rPr>
              <w:t xml:space="preserve"> pertaining to Joint Venture stand deleted.</w:t>
            </w:r>
          </w:p>
        </w:tc>
      </w:tr>
      <w:tr w:rsidR="00C9082C" w:rsidRPr="000204D9" w14:paraId="0599BCA2" w14:textId="77777777" w:rsidTr="00DF22B3">
        <w:trPr>
          <w:trHeight w:val="48"/>
        </w:trPr>
        <w:tc>
          <w:tcPr>
            <w:tcW w:w="709" w:type="dxa"/>
          </w:tcPr>
          <w:p w14:paraId="6A3844E0" w14:textId="77777777" w:rsidR="00C9082C" w:rsidRPr="000204D9" w:rsidRDefault="00C9082C" w:rsidP="00C9082C">
            <w:pPr>
              <w:numPr>
                <w:ilvl w:val="0"/>
                <w:numId w:val="1"/>
              </w:numPr>
              <w:jc w:val="both"/>
              <w:rPr>
                <w:rFonts w:ascii="Book Antiqua" w:hAnsi="Book Antiqua"/>
              </w:rPr>
            </w:pPr>
          </w:p>
        </w:tc>
        <w:tc>
          <w:tcPr>
            <w:tcW w:w="1187" w:type="dxa"/>
          </w:tcPr>
          <w:p w14:paraId="0BB72DE7" w14:textId="6E1CCDDF" w:rsidR="00C9082C" w:rsidRPr="000204D9" w:rsidRDefault="00C9082C" w:rsidP="00C9082C">
            <w:pPr>
              <w:jc w:val="both"/>
              <w:rPr>
                <w:rFonts w:ascii="Book Antiqua" w:hAnsi="Book Antiqua"/>
              </w:rPr>
            </w:pPr>
            <w:r w:rsidRPr="000204D9">
              <w:rPr>
                <w:rFonts w:ascii="Book Antiqua" w:hAnsi="Book Antiqua"/>
              </w:rPr>
              <w:t>ITB 1.1</w:t>
            </w:r>
          </w:p>
        </w:tc>
        <w:tc>
          <w:tcPr>
            <w:tcW w:w="8027" w:type="dxa"/>
            <w:gridSpan w:val="3"/>
          </w:tcPr>
          <w:p w14:paraId="6212C485" w14:textId="77777777" w:rsidR="00C9082C" w:rsidRPr="000204D9" w:rsidRDefault="00C9082C" w:rsidP="00C9082C">
            <w:pPr>
              <w:jc w:val="both"/>
              <w:rPr>
                <w:rFonts w:ascii="Book Antiqua" w:hAnsi="Book Antiqua" w:cs="Arial"/>
                <w:snapToGrid w:val="0"/>
              </w:rPr>
            </w:pPr>
            <w:r w:rsidRPr="000204D9">
              <w:rPr>
                <w:rFonts w:ascii="Book Antiqua" w:hAnsi="Book Antiqua" w:cs="Arial"/>
                <w:b/>
                <w:snapToGrid w:val="0"/>
              </w:rPr>
              <w:t>The Owner is</w:t>
            </w:r>
            <w:r w:rsidRPr="000204D9">
              <w:rPr>
                <w:rFonts w:ascii="Book Antiqua" w:hAnsi="Book Antiqua" w:cs="Arial"/>
                <w:snapToGrid w:val="0"/>
              </w:rPr>
              <w:t>:</w:t>
            </w:r>
          </w:p>
          <w:p w14:paraId="0509FA5C" w14:textId="77777777" w:rsidR="00C9082C" w:rsidRPr="000204D9" w:rsidRDefault="00C9082C" w:rsidP="00C9082C">
            <w:pPr>
              <w:jc w:val="both"/>
              <w:rPr>
                <w:rFonts w:ascii="Book Antiqua" w:hAnsi="Book Antiqua" w:cs="Arial"/>
                <w:snapToGrid w:val="0"/>
              </w:rPr>
            </w:pPr>
          </w:p>
          <w:p w14:paraId="6AD65F4E" w14:textId="77777777" w:rsidR="00C9082C" w:rsidRPr="000204D9" w:rsidRDefault="00C9082C" w:rsidP="00C9082C">
            <w:pPr>
              <w:jc w:val="both"/>
              <w:rPr>
                <w:rFonts w:ascii="Book Antiqua" w:hAnsi="Book Antiqua"/>
                <w:lang w:val="en-GB"/>
              </w:rPr>
            </w:pPr>
            <w:r w:rsidRPr="000204D9">
              <w:rPr>
                <w:rFonts w:ascii="Book Antiqua" w:hAnsi="Book Antiqua"/>
                <w:lang w:val="en-GB"/>
              </w:rPr>
              <w:t>Power Grid Corporation of India Limited</w:t>
            </w:r>
          </w:p>
          <w:p w14:paraId="3D1322E8" w14:textId="77777777" w:rsidR="00C9082C" w:rsidRPr="000204D9" w:rsidRDefault="00C9082C" w:rsidP="00C9082C">
            <w:pPr>
              <w:jc w:val="both"/>
              <w:rPr>
                <w:rFonts w:ascii="Book Antiqua" w:hAnsi="Book Antiqua"/>
                <w:lang w:val="en-GB"/>
              </w:rPr>
            </w:pPr>
            <w:r w:rsidRPr="000204D9">
              <w:rPr>
                <w:rFonts w:ascii="Book Antiqua" w:hAnsi="Book Antiqua"/>
                <w:lang w:val="en-GB"/>
              </w:rPr>
              <w:t xml:space="preserve">Northern Region-III Headquarter </w:t>
            </w:r>
          </w:p>
          <w:p w14:paraId="222EE398" w14:textId="77777777" w:rsidR="00C9082C" w:rsidRPr="000204D9" w:rsidRDefault="00C9082C" w:rsidP="00C9082C">
            <w:pPr>
              <w:jc w:val="both"/>
              <w:rPr>
                <w:rFonts w:ascii="Book Antiqua" w:hAnsi="Book Antiqua"/>
                <w:lang w:val="en-GB"/>
              </w:rPr>
            </w:pPr>
            <w:r w:rsidRPr="000204D9">
              <w:rPr>
                <w:rFonts w:ascii="Book Antiqua" w:hAnsi="Book Antiqua"/>
                <w:lang w:val="en-GB"/>
              </w:rPr>
              <w:t xml:space="preserve">2nd Floor, Plot No. – 2A/INS 02, Avadh Vihar Yojna, </w:t>
            </w:r>
          </w:p>
          <w:p w14:paraId="7BDDF25E" w14:textId="77777777" w:rsidR="00C9082C" w:rsidRPr="000204D9" w:rsidRDefault="00C9082C" w:rsidP="00C9082C">
            <w:pPr>
              <w:jc w:val="both"/>
              <w:rPr>
                <w:rFonts w:ascii="Book Antiqua" w:hAnsi="Book Antiqua"/>
                <w:lang w:val="en-GB"/>
              </w:rPr>
            </w:pPr>
            <w:r w:rsidRPr="000204D9">
              <w:rPr>
                <w:rFonts w:ascii="Book Antiqua" w:hAnsi="Book Antiqua"/>
                <w:lang w:val="en-GB"/>
              </w:rPr>
              <w:t xml:space="preserve">Amar Shaheed Path, Lucknow- 226002 (UP) </w:t>
            </w:r>
          </w:p>
          <w:p w14:paraId="0CA7EA2D" w14:textId="77777777" w:rsidR="00C9082C" w:rsidRPr="000204D9" w:rsidRDefault="00C9082C" w:rsidP="00C9082C">
            <w:pPr>
              <w:jc w:val="both"/>
              <w:rPr>
                <w:rFonts w:ascii="Book Antiqua" w:hAnsi="Book Antiqua" w:cs="Arial"/>
                <w:snapToGrid w:val="0"/>
              </w:rPr>
            </w:pPr>
          </w:p>
          <w:p w14:paraId="20CF74BA" w14:textId="64D3BE47" w:rsidR="00C9082C" w:rsidRPr="000204D9" w:rsidRDefault="00C9082C" w:rsidP="00C9082C">
            <w:pPr>
              <w:rPr>
                <w:rFonts w:ascii="Book Antiqua" w:hAnsi="Book Antiqua"/>
              </w:rPr>
            </w:pPr>
            <w:r w:rsidRPr="000204D9">
              <w:rPr>
                <w:rFonts w:ascii="Book Antiqua" w:hAnsi="Book Antiqua"/>
                <w:lang w:val="en-GB"/>
              </w:rPr>
              <w:t xml:space="preserve">Kind Attn.: </w:t>
            </w:r>
            <w:r w:rsidR="00655288" w:rsidRPr="000204D9">
              <w:rPr>
                <w:rFonts w:ascii="Book Antiqua" w:hAnsi="Book Antiqua"/>
                <w:color w:val="FF0000"/>
                <w:lang w:val="en-GB"/>
              </w:rPr>
              <w:t xml:space="preserve">DGM </w:t>
            </w:r>
            <w:r w:rsidRPr="000204D9">
              <w:rPr>
                <w:rFonts w:ascii="Book Antiqua" w:hAnsi="Book Antiqua"/>
                <w:color w:val="FF0000"/>
              </w:rPr>
              <w:t>(</w:t>
            </w:r>
            <w:r w:rsidR="00655288" w:rsidRPr="000204D9">
              <w:rPr>
                <w:rFonts w:ascii="Book Antiqua" w:hAnsi="Book Antiqua"/>
                <w:color w:val="FF0000"/>
              </w:rPr>
              <w:t>RPC</w:t>
            </w:r>
            <w:r w:rsidRPr="000204D9">
              <w:rPr>
                <w:rFonts w:ascii="Book Antiqua" w:hAnsi="Book Antiqua"/>
                <w:color w:val="FF0000"/>
              </w:rPr>
              <w:t xml:space="preserve">)/ </w:t>
            </w:r>
            <w:r w:rsidR="00655288" w:rsidRPr="000204D9">
              <w:rPr>
                <w:rFonts w:ascii="Book Antiqua" w:hAnsi="Book Antiqua"/>
                <w:color w:val="FF0000"/>
              </w:rPr>
              <w:t>Sr.</w:t>
            </w:r>
            <w:r w:rsidRPr="000204D9">
              <w:rPr>
                <w:rFonts w:ascii="Book Antiqua" w:hAnsi="Book Antiqua"/>
                <w:color w:val="FF0000"/>
              </w:rPr>
              <w:t>DGM (</w:t>
            </w:r>
            <w:r w:rsidR="00655288" w:rsidRPr="000204D9">
              <w:rPr>
                <w:rFonts w:ascii="Book Antiqua" w:hAnsi="Book Antiqua"/>
                <w:color w:val="FF0000"/>
              </w:rPr>
              <w:t>RPC</w:t>
            </w:r>
            <w:r w:rsidRPr="000204D9">
              <w:rPr>
                <w:rFonts w:ascii="Book Antiqua" w:hAnsi="Book Antiqua"/>
                <w:color w:val="FF0000"/>
              </w:rPr>
              <w:t>)</w:t>
            </w:r>
          </w:p>
          <w:p w14:paraId="0D68B94F" w14:textId="42DF1CFC" w:rsidR="00C9082C" w:rsidRPr="000204D9" w:rsidRDefault="00C9082C" w:rsidP="00D83099">
            <w:pPr>
              <w:rPr>
                <w:rFonts w:ascii="Book Antiqua" w:hAnsi="Book Antiqua"/>
                <w:color w:val="FF0000"/>
                <w:u w:val="single"/>
              </w:rPr>
            </w:pPr>
            <w:r w:rsidRPr="000204D9">
              <w:rPr>
                <w:rFonts w:ascii="Book Antiqua" w:hAnsi="Book Antiqua"/>
                <w:lang w:val="en-GB"/>
              </w:rPr>
              <w:t xml:space="preserve">Mobile: </w:t>
            </w:r>
            <w:r w:rsidRPr="000204D9">
              <w:rPr>
                <w:rFonts w:ascii="Book Antiqua" w:hAnsi="Book Antiqua"/>
                <w:color w:val="FF0000"/>
                <w:lang w:val="en-GB"/>
              </w:rPr>
              <w:t>+95608903</w:t>
            </w:r>
            <w:r w:rsidR="001C6C38" w:rsidRPr="000204D9">
              <w:rPr>
                <w:rFonts w:ascii="Book Antiqua" w:hAnsi="Book Antiqua"/>
                <w:color w:val="FF0000"/>
                <w:lang w:val="en-GB"/>
              </w:rPr>
              <w:t>47</w:t>
            </w:r>
            <w:r w:rsidRPr="000204D9">
              <w:rPr>
                <w:rFonts w:ascii="Book Antiqua" w:hAnsi="Book Antiqua"/>
                <w:color w:val="FF0000"/>
                <w:lang w:val="en-GB"/>
              </w:rPr>
              <w:t xml:space="preserve">/+91 </w:t>
            </w:r>
            <w:r w:rsidRPr="000204D9">
              <w:rPr>
                <w:rStyle w:val="Hyperlink"/>
                <w:rFonts w:ascii="Book Antiqua" w:hAnsi="Book Antiqua"/>
                <w:color w:val="FF0000"/>
                <w:u w:val="none"/>
              </w:rPr>
              <w:t>8650502475</w:t>
            </w:r>
          </w:p>
        </w:tc>
      </w:tr>
      <w:tr w:rsidR="00C9082C" w:rsidRPr="000204D9" w14:paraId="10913957" w14:textId="77777777" w:rsidTr="00DF22B3">
        <w:trPr>
          <w:trHeight w:val="48"/>
        </w:trPr>
        <w:tc>
          <w:tcPr>
            <w:tcW w:w="709" w:type="dxa"/>
          </w:tcPr>
          <w:p w14:paraId="0873FC08" w14:textId="4314094A" w:rsidR="00C9082C" w:rsidRPr="000204D9" w:rsidRDefault="00C9082C" w:rsidP="00C9082C">
            <w:pPr>
              <w:ind w:left="180"/>
              <w:jc w:val="both"/>
              <w:rPr>
                <w:rFonts w:ascii="Book Antiqua" w:hAnsi="Book Antiqua"/>
              </w:rPr>
            </w:pPr>
            <w:r w:rsidRPr="000204D9">
              <w:rPr>
                <w:rFonts w:ascii="Book Antiqua" w:hAnsi="Book Antiqua"/>
              </w:rPr>
              <w:t>2.</w:t>
            </w:r>
          </w:p>
        </w:tc>
        <w:tc>
          <w:tcPr>
            <w:tcW w:w="1187" w:type="dxa"/>
          </w:tcPr>
          <w:p w14:paraId="64986FD5" w14:textId="77777777" w:rsidR="00C9082C" w:rsidRPr="000204D9" w:rsidRDefault="00C9082C" w:rsidP="00C9082C">
            <w:pPr>
              <w:jc w:val="both"/>
              <w:rPr>
                <w:rFonts w:ascii="Book Antiqua" w:hAnsi="Book Antiqua"/>
              </w:rPr>
            </w:pPr>
            <w:r w:rsidRPr="000204D9">
              <w:rPr>
                <w:rFonts w:ascii="Book Antiqua" w:hAnsi="Book Antiqua"/>
              </w:rPr>
              <w:t>ITB 1.2</w:t>
            </w:r>
          </w:p>
        </w:tc>
        <w:tc>
          <w:tcPr>
            <w:tcW w:w="8027" w:type="dxa"/>
            <w:gridSpan w:val="3"/>
          </w:tcPr>
          <w:p w14:paraId="47072FAC" w14:textId="77777777" w:rsidR="00C9082C" w:rsidRPr="000204D9" w:rsidRDefault="00C9082C" w:rsidP="00C9082C">
            <w:pPr>
              <w:jc w:val="both"/>
              <w:rPr>
                <w:rFonts w:ascii="Book Antiqua" w:hAnsi="Book Antiqua" w:cs="Arial"/>
                <w:b/>
                <w:bCs/>
                <w:snapToGrid w:val="0"/>
              </w:rPr>
            </w:pPr>
            <w:r w:rsidRPr="000204D9">
              <w:rPr>
                <w:rFonts w:ascii="Book Antiqua" w:hAnsi="Book Antiqua" w:cs="Arial"/>
                <w:b/>
                <w:bCs/>
                <w:snapToGrid w:val="0"/>
              </w:rPr>
              <w:t xml:space="preserve">The Employer is: </w:t>
            </w:r>
          </w:p>
          <w:p w14:paraId="338DAB86" w14:textId="77777777" w:rsidR="00C9082C" w:rsidRPr="000204D9" w:rsidRDefault="00C9082C" w:rsidP="00C9082C">
            <w:pPr>
              <w:jc w:val="both"/>
              <w:rPr>
                <w:rFonts w:ascii="Book Antiqua" w:hAnsi="Book Antiqua" w:cs="Arial"/>
                <w:b/>
                <w:bCs/>
                <w:snapToGrid w:val="0"/>
              </w:rPr>
            </w:pPr>
          </w:p>
          <w:p w14:paraId="79BCA589" w14:textId="77777777" w:rsidR="00C9082C" w:rsidRPr="000204D9" w:rsidRDefault="00C9082C" w:rsidP="00C9082C">
            <w:pPr>
              <w:jc w:val="both"/>
              <w:rPr>
                <w:rFonts w:ascii="Book Antiqua" w:hAnsi="Book Antiqua"/>
                <w:lang w:val="en-GB"/>
              </w:rPr>
            </w:pPr>
            <w:r w:rsidRPr="000204D9">
              <w:rPr>
                <w:rFonts w:ascii="Book Antiqua" w:hAnsi="Book Antiqua"/>
                <w:lang w:val="en-GB"/>
              </w:rPr>
              <w:t>Power Grid Corporation of India Limited</w:t>
            </w:r>
          </w:p>
          <w:p w14:paraId="73CE7F8A" w14:textId="77777777" w:rsidR="00C9082C" w:rsidRPr="000204D9" w:rsidRDefault="00C9082C" w:rsidP="00C9082C">
            <w:pPr>
              <w:jc w:val="both"/>
              <w:rPr>
                <w:rFonts w:ascii="Book Antiqua" w:hAnsi="Book Antiqua"/>
                <w:lang w:val="en-GB"/>
              </w:rPr>
            </w:pPr>
            <w:r w:rsidRPr="000204D9">
              <w:rPr>
                <w:rFonts w:ascii="Book Antiqua" w:hAnsi="Book Antiqua"/>
                <w:lang w:val="en-GB"/>
              </w:rPr>
              <w:t xml:space="preserve">Northern Region-III Headquarter </w:t>
            </w:r>
          </w:p>
          <w:p w14:paraId="53FFBF34" w14:textId="77777777" w:rsidR="00C9082C" w:rsidRPr="000204D9" w:rsidRDefault="00C9082C" w:rsidP="00C9082C">
            <w:pPr>
              <w:jc w:val="both"/>
              <w:rPr>
                <w:rFonts w:ascii="Book Antiqua" w:hAnsi="Book Antiqua"/>
                <w:lang w:val="en-GB"/>
              </w:rPr>
            </w:pPr>
            <w:r w:rsidRPr="000204D9">
              <w:rPr>
                <w:rFonts w:ascii="Book Antiqua" w:hAnsi="Book Antiqua"/>
                <w:lang w:val="en-GB"/>
              </w:rPr>
              <w:t xml:space="preserve">2nd Floor, Plot No. – 2A/INS 02, Avadh Vihar Yojna, </w:t>
            </w:r>
          </w:p>
          <w:p w14:paraId="1557014A" w14:textId="77777777" w:rsidR="00C9082C" w:rsidRPr="000204D9" w:rsidRDefault="00C9082C" w:rsidP="00C9082C">
            <w:pPr>
              <w:jc w:val="both"/>
              <w:rPr>
                <w:rFonts w:ascii="Book Antiqua" w:hAnsi="Book Antiqua"/>
                <w:lang w:val="en-GB"/>
              </w:rPr>
            </w:pPr>
            <w:r w:rsidRPr="000204D9">
              <w:rPr>
                <w:rFonts w:ascii="Book Antiqua" w:hAnsi="Book Antiqua"/>
                <w:lang w:val="en-GB"/>
              </w:rPr>
              <w:t xml:space="preserve">Amar Shaheed Path, Lucknow- 226002 (UP) </w:t>
            </w:r>
          </w:p>
          <w:p w14:paraId="45D92DBA" w14:textId="77777777" w:rsidR="00C9082C" w:rsidRPr="000204D9" w:rsidRDefault="00C9082C" w:rsidP="00C9082C">
            <w:pPr>
              <w:jc w:val="both"/>
              <w:rPr>
                <w:rFonts w:ascii="Book Antiqua" w:hAnsi="Book Antiqua" w:cs="Arial"/>
                <w:snapToGrid w:val="0"/>
              </w:rPr>
            </w:pPr>
          </w:p>
          <w:p w14:paraId="6BCEFC0C" w14:textId="77777777" w:rsidR="00527D47" w:rsidRPr="000204D9" w:rsidRDefault="00C9082C" w:rsidP="00527D47">
            <w:pPr>
              <w:rPr>
                <w:rFonts w:ascii="Book Antiqua" w:hAnsi="Book Antiqua"/>
              </w:rPr>
            </w:pPr>
            <w:r w:rsidRPr="000204D9">
              <w:rPr>
                <w:rFonts w:ascii="Book Antiqua" w:hAnsi="Book Antiqua"/>
                <w:lang w:val="en-GB"/>
              </w:rPr>
              <w:t xml:space="preserve">Kind Attn.: </w:t>
            </w:r>
            <w:r w:rsidR="00527D47" w:rsidRPr="000204D9">
              <w:rPr>
                <w:rFonts w:ascii="Book Antiqua" w:hAnsi="Book Antiqua"/>
                <w:color w:val="FF0000"/>
                <w:lang w:val="en-GB"/>
              </w:rPr>
              <w:t xml:space="preserve">DGM </w:t>
            </w:r>
            <w:r w:rsidR="00527D47" w:rsidRPr="000204D9">
              <w:rPr>
                <w:rFonts w:ascii="Book Antiqua" w:hAnsi="Book Antiqua"/>
                <w:color w:val="FF0000"/>
              </w:rPr>
              <w:t>(RPC)/ Sr.DGM (RPC)</w:t>
            </w:r>
          </w:p>
          <w:p w14:paraId="12102612" w14:textId="7EA83890" w:rsidR="00C9082C" w:rsidRPr="000204D9" w:rsidRDefault="00527D47" w:rsidP="00527D47">
            <w:pPr>
              <w:rPr>
                <w:rFonts w:ascii="Book Antiqua" w:hAnsi="Book Antiqua"/>
                <w:color w:val="FF0000"/>
                <w:u w:val="single"/>
              </w:rPr>
            </w:pPr>
            <w:r w:rsidRPr="000204D9">
              <w:rPr>
                <w:rFonts w:ascii="Book Antiqua" w:hAnsi="Book Antiqua"/>
                <w:lang w:val="en-GB"/>
              </w:rPr>
              <w:t xml:space="preserve">Mobile: </w:t>
            </w:r>
            <w:r w:rsidRPr="000204D9">
              <w:rPr>
                <w:rFonts w:ascii="Book Antiqua" w:hAnsi="Book Antiqua"/>
                <w:color w:val="FF0000"/>
                <w:lang w:val="en-GB"/>
              </w:rPr>
              <w:t xml:space="preserve">+9560890347/+91 </w:t>
            </w:r>
            <w:r w:rsidRPr="000204D9">
              <w:rPr>
                <w:rStyle w:val="Hyperlink"/>
                <w:rFonts w:ascii="Book Antiqua" w:hAnsi="Book Antiqua"/>
                <w:color w:val="FF0000"/>
                <w:u w:val="none"/>
              </w:rPr>
              <w:t>8650502475</w:t>
            </w:r>
          </w:p>
        </w:tc>
      </w:tr>
      <w:tr w:rsidR="00C9082C" w:rsidRPr="000204D9" w14:paraId="1108D089" w14:textId="77777777" w:rsidTr="00DF22B3">
        <w:trPr>
          <w:trHeight w:val="70"/>
        </w:trPr>
        <w:tc>
          <w:tcPr>
            <w:tcW w:w="709" w:type="dxa"/>
            <w:vMerge w:val="restart"/>
          </w:tcPr>
          <w:p w14:paraId="2E5165F2" w14:textId="72B53F4F" w:rsidR="00C9082C" w:rsidRPr="000204D9" w:rsidRDefault="00C9082C" w:rsidP="0095500A">
            <w:pPr>
              <w:numPr>
                <w:ilvl w:val="0"/>
                <w:numId w:val="9"/>
              </w:numPr>
              <w:jc w:val="both"/>
              <w:rPr>
                <w:rFonts w:ascii="Book Antiqua" w:hAnsi="Book Antiqua"/>
              </w:rPr>
            </w:pPr>
            <w:r w:rsidRPr="000204D9">
              <w:rPr>
                <w:rFonts w:ascii="Book Antiqua" w:hAnsi="Book Antiqua"/>
              </w:rPr>
              <w:t>3</w:t>
            </w:r>
          </w:p>
        </w:tc>
        <w:tc>
          <w:tcPr>
            <w:tcW w:w="1187" w:type="dxa"/>
            <w:vMerge w:val="restart"/>
          </w:tcPr>
          <w:p w14:paraId="03C0B641" w14:textId="77777777" w:rsidR="00C9082C" w:rsidRPr="000204D9" w:rsidRDefault="00C9082C" w:rsidP="00C9082C">
            <w:pPr>
              <w:jc w:val="both"/>
              <w:rPr>
                <w:rFonts w:ascii="Book Antiqua" w:hAnsi="Book Antiqua"/>
              </w:rPr>
            </w:pPr>
            <w:r w:rsidRPr="000204D9">
              <w:rPr>
                <w:rFonts w:ascii="Book Antiqua" w:hAnsi="Book Antiqua"/>
              </w:rPr>
              <w:t>ITB 2.1</w:t>
            </w:r>
          </w:p>
        </w:tc>
        <w:tc>
          <w:tcPr>
            <w:tcW w:w="8027" w:type="dxa"/>
            <w:gridSpan w:val="3"/>
          </w:tcPr>
          <w:p w14:paraId="131C9E14" w14:textId="77777777" w:rsidR="00C9082C" w:rsidRPr="000204D9" w:rsidRDefault="00C9082C" w:rsidP="00C9082C">
            <w:pPr>
              <w:autoSpaceDE w:val="0"/>
              <w:autoSpaceDN w:val="0"/>
              <w:adjustRightInd w:val="0"/>
              <w:jc w:val="both"/>
              <w:rPr>
                <w:rFonts w:ascii="Book Antiqua" w:hAnsi="Book Antiqua" w:cs="Book Antiqua"/>
                <w:b/>
                <w:bCs/>
                <w:color w:val="000000"/>
                <w:lang w:bidi="hi-IN"/>
              </w:rPr>
            </w:pPr>
            <w:r w:rsidRPr="000204D9">
              <w:rPr>
                <w:rFonts w:ascii="Book Antiqua" w:hAnsi="Book Antiqua" w:cs="Book Antiqua"/>
                <w:b/>
                <w:bCs/>
                <w:color w:val="000000"/>
                <w:lang w:bidi="hi-IN"/>
              </w:rPr>
              <w:t>Replace the existing clause with the following:</w:t>
            </w:r>
          </w:p>
          <w:p w14:paraId="4BE91D29" w14:textId="77777777" w:rsidR="00C9082C" w:rsidRPr="000204D9" w:rsidRDefault="00C9082C" w:rsidP="00C9082C">
            <w:pPr>
              <w:autoSpaceDE w:val="0"/>
              <w:autoSpaceDN w:val="0"/>
              <w:adjustRightInd w:val="0"/>
              <w:jc w:val="both"/>
              <w:rPr>
                <w:rFonts w:ascii="Book Antiqua" w:hAnsi="Book Antiqua" w:cs="Book Antiqua"/>
                <w:color w:val="000000"/>
                <w:lang w:bidi="hi-IN"/>
              </w:rPr>
            </w:pPr>
          </w:p>
          <w:p w14:paraId="115745A6" w14:textId="77777777" w:rsidR="00C9082C" w:rsidRPr="000204D9" w:rsidRDefault="00C9082C" w:rsidP="00C9082C">
            <w:pPr>
              <w:autoSpaceDE w:val="0"/>
              <w:autoSpaceDN w:val="0"/>
              <w:adjustRightInd w:val="0"/>
              <w:jc w:val="both"/>
              <w:rPr>
                <w:rFonts w:ascii="Book Antiqua" w:hAnsi="Book Antiqua"/>
              </w:rPr>
            </w:pPr>
            <w:r w:rsidRPr="000204D9">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C9082C" w:rsidRPr="000204D9" w:rsidRDefault="00C9082C" w:rsidP="00C9082C">
            <w:pPr>
              <w:autoSpaceDE w:val="0"/>
              <w:autoSpaceDN w:val="0"/>
              <w:adjustRightInd w:val="0"/>
              <w:jc w:val="both"/>
              <w:rPr>
                <w:rFonts w:ascii="Book Antiqua" w:hAnsi="Book Antiqua" w:cs="Book Antiqua"/>
                <w:color w:val="000000"/>
                <w:lang w:bidi="hi-IN"/>
              </w:rPr>
            </w:pPr>
          </w:p>
          <w:p w14:paraId="7C3FA345" w14:textId="77777777" w:rsidR="00C9082C" w:rsidRPr="000204D9" w:rsidRDefault="00C9082C" w:rsidP="00C9082C">
            <w:pPr>
              <w:autoSpaceDE w:val="0"/>
              <w:autoSpaceDN w:val="0"/>
              <w:adjustRightInd w:val="0"/>
              <w:jc w:val="both"/>
              <w:rPr>
                <w:rFonts w:ascii="Book Antiqua" w:hAnsi="Book Antiqua" w:cs="Book Antiqua"/>
                <w:b/>
                <w:bCs/>
                <w:color w:val="000000"/>
                <w:lang w:bidi="hi-IN"/>
              </w:rPr>
            </w:pPr>
            <w:r w:rsidRPr="000204D9">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C9082C" w:rsidRPr="000204D9" w:rsidRDefault="00C9082C" w:rsidP="00C9082C">
            <w:pPr>
              <w:jc w:val="both"/>
              <w:rPr>
                <w:rFonts w:ascii="Book Antiqua" w:hAnsi="Book Antiqua" w:cs="Arial"/>
                <w:b/>
                <w:bCs/>
                <w:snapToGrid w:val="0"/>
              </w:rPr>
            </w:pPr>
          </w:p>
          <w:p w14:paraId="30679696" w14:textId="77777777" w:rsidR="00D83099" w:rsidRPr="000204D9" w:rsidRDefault="00D83099" w:rsidP="00C9082C">
            <w:pPr>
              <w:jc w:val="both"/>
              <w:rPr>
                <w:rFonts w:ascii="Book Antiqua" w:hAnsi="Book Antiqua" w:cs="Arial"/>
                <w:b/>
                <w:bCs/>
                <w:snapToGrid w:val="0"/>
              </w:rPr>
            </w:pPr>
          </w:p>
        </w:tc>
      </w:tr>
      <w:tr w:rsidR="00C9082C" w:rsidRPr="000204D9" w14:paraId="78CB9ED6" w14:textId="77777777" w:rsidTr="00DF22B3">
        <w:trPr>
          <w:trHeight w:val="36"/>
        </w:trPr>
        <w:tc>
          <w:tcPr>
            <w:tcW w:w="709" w:type="dxa"/>
            <w:vMerge/>
          </w:tcPr>
          <w:p w14:paraId="1A34DBA8" w14:textId="77777777" w:rsidR="00C9082C" w:rsidRPr="000204D9" w:rsidRDefault="00C9082C" w:rsidP="00C9082C">
            <w:pPr>
              <w:ind w:left="540"/>
              <w:jc w:val="both"/>
              <w:rPr>
                <w:rFonts w:ascii="Book Antiqua" w:hAnsi="Book Antiqua"/>
              </w:rPr>
            </w:pPr>
          </w:p>
        </w:tc>
        <w:tc>
          <w:tcPr>
            <w:tcW w:w="1187" w:type="dxa"/>
            <w:vMerge/>
          </w:tcPr>
          <w:p w14:paraId="78DB853C" w14:textId="77777777" w:rsidR="00C9082C" w:rsidRPr="000204D9" w:rsidRDefault="00C9082C" w:rsidP="00C9082C">
            <w:pPr>
              <w:jc w:val="both"/>
              <w:rPr>
                <w:rFonts w:ascii="Book Antiqua" w:hAnsi="Book Antiqua"/>
              </w:rPr>
            </w:pPr>
          </w:p>
        </w:tc>
        <w:tc>
          <w:tcPr>
            <w:tcW w:w="901" w:type="dxa"/>
          </w:tcPr>
          <w:p w14:paraId="18933A66" w14:textId="77777777" w:rsidR="00C9082C" w:rsidRPr="000204D9" w:rsidRDefault="00C9082C" w:rsidP="00C9082C">
            <w:pPr>
              <w:jc w:val="center"/>
              <w:rPr>
                <w:rFonts w:ascii="Book Antiqua" w:hAnsi="Book Antiqua" w:cs="Calibri"/>
                <w:b/>
                <w:bCs/>
              </w:rPr>
            </w:pPr>
            <w:r w:rsidRPr="000204D9">
              <w:rPr>
                <w:rFonts w:ascii="Book Antiqua" w:hAnsi="Book Antiqua" w:cs="Calibri"/>
                <w:b/>
                <w:bCs/>
              </w:rPr>
              <w:t>Sr. No.</w:t>
            </w:r>
          </w:p>
        </w:tc>
        <w:tc>
          <w:tcPr>
            <w:tcW w:w="4381" w:type="dxa"/>
          </w:tcPr>
          <w:p w14:paraId="6334083C" w14:textId="77777777" w:rsidR="00C9082C" w:rsidRPr="000204D9" w:rsidRDefault="00C9082C" w:rsidP="00C9082C">
            <w:pPr>
              <w:jc w:val="both"/>
              <w:rPr>
                <w:rFonts w:ascii="Book Antiqua" w:hAnsi="Book Antiqua" w:cs="Calibri"/>
                <w:b/>
                <w:bCs/>
              </w:rPr>
            </w:pPr>
            <w:r w:rsidRPr="000204D9">
              <w:rPr>
                <w:rFonts w:ascii="Book Antiqua" w:hAnsi="Book Antiqua" w:cs="Calibri"/>
                <w:b/>
                <w:bCs/>
              </w:rPr>
              <w:t xml:space="preserve">Event </w:t>
            </w:r>
          </w:p>
        </w:tc>
        <w:tc>
          <w:tcPr>
            <w:tcW w:w="2745" w:type="dxa"/>
          </w:tcPr>
          <w:p w14:paraId="5E2CD3F1" w14:textId="77777777" w:rsidR="00C9082C" w:rsidRPr="000204D9" w:rsidRDefault="00C9082C" w:rsidP="00C9082C">
            <w:pPr>
              <w:jc w:val="both"/>
              <w:rPr>
                <w:rFonts w:ascii="Book Antiqua" w:hAnsi="Book Antiqua" w:cs="Calibri"/>
                <w:b/>
                <w:bCs/>
              </w:rPr>
            </w:pPr>
            <w:r w:rsidRPr="000204D9">
              <w:rPr>
                <w:rFonts w:ascii="Book Antiqua" w:hAnsi="Book Antiqua" w:cs="Calibri"/>
                <w:b/>
                <w:bCs/>
              </w:rPr>
              <w:t>Period for which bid(s) shall be considered as non-responsive/ not eligible</w:t>
            </w:r>
          </w:p>
        </w:tc>
      </w:tr>
      <w:tr w:rsidR="00C9082C" w:rsidRPr="000204D9" w14:paraId="44D740F0" w14:textId="77777777" w:rsidTr="00DF22B3">
        <w:trPr>
          <w:trHeight w:val="33"/>
        </w:trPr>
        <w:tc>
          <w:tcPr>
            <w:tcW w:w="709" w:type="dxa"/>
            <w:vMerge/>
          </w:tcPr>
          <w:p w14:paraId="3699733A" w14:textId="77777777" w:rsidR="00C9082C" w:rsidRPr="000204D9" w:rsidRDefault="00C9082C" w:rsidP="00C9082C">
            <w:pPr>
              <w:ind w:left="540"/>
              <w:jc w:val="both"/>
              <w:rPr>
                <w:rFonts w:ascii="Book Antiqua" w:hAnsi="Book Antiqua"/>
              </w:rPr>
            </w:pPr>
          </w:p>
        </w:tc>
        <w:tc>
          <w:tcPr>
            <w:tcW w:w="1187" w:type="dxa"/>
            <w:vMerge/>
          </w:tcPr>
          <w:p w14:paraId="37E638BC" w14:textId="77777777" w:rsidR="00C9082C" w:rsidRPr="000204D9" w:rsidRDefault="00C9082C" w:rsidP="00C9082C">
            <w:pPr>
              <w:jc w:val="both"/>
              <w:rPr>
                <w:rFonts w:ascii="Book Antiqua" w:hAnsi="Book Antiqua"/>
              </w:rPr>
            </w:pPr>
          </w:p>
        </w:tc>
        <w:tc>
          <w:tcPr>
            <w:tcW w:w="901" w:type="dxa"/>
          </w:tcPr>
          <w:p w14:paraId="161B54C6" w14:textId="77777777" w:rsidR="00C9082C" w:rsidRPr="000204D9" w:rsidRDefault="00C9082C" w:rsidP="00C9082C">
            <w:pPr>
              <w:jc w:val="center"/>
              <w:rPr>
                <w:rFonts w:ascii="Book Antiqua" w:hAnsi="Book Antiqua" w:cs="Calibri"/>
              </w:rPr>
            </w:pPr>
            <w:r w:rsidRPr="000204D9">
              <w:rPr>
                <w:rFonts w:ascii="Book Antiqua" w:hAnsi="Book Antiqua" w:cs="Calibri"/>
              </w:rPr>
              <w:t>1.</w:t>
            </w:r>
          </w:p>
        </w:tc>
        <w:tc>
          <w:tcPr>
            <w:tcW w:w="4381" w:type="dxa"/>
          </w:tcPr>
          <w:p w14:paraId="318FE68E" w14:textId="2915D0D4" w:rsidR="00C9082C" w:rsidRPr="000204D9" w:rsidRDefault="00C9082C" w:rsidP="00C9082C">
            <w:pPr>
              <w:jc w:val="both"/>
              <w:rPr>
                <w:rFonts w:ascii="Book Antiqua" w:hAnsi="Book Antiqua" w:cs="Calibri"/>
              </w:rPr>
            </w:pPr>
            <w:r w:rsidRPr="000204D9">
              <w:rPr>
                <w:rFonts w:ascii="Book Antiqua" w:hAnsi="Book Antiqua" w:cs="Calibri"/>
              </w:rPr>
              <w:t>Termination# of Contract due to Contractor’s default</w:t>
            </w:r>
          </w:p>
        </w:tc>
        <w:tc>
          <w:tcPr>
            <w:tcW w:w="2745" w:type="dxa"/>
          </w:tcPr>
          <w:p w14:paraId="788C9905" w14:textId="77777777" w:rsidR="00C9082C" w:rsidRPr="000204D9" w:rsidRDefault="00C9082C" w:rsidP="00C9082C">
            <w:pPr>
              <w:jc w:val="center"/>
              <w:rPr>
                <w:rFonts w:ascii="Book Antiqua" w:hAnsi="Book Antiqua" w:cs="Calibri"/>
              </w:rPr>
            </w:pPr>
            <w:r w:rsidRPr="000204D9">
              <w:rPr>
                <w:rFonts w:ascii="Book Antiqua" w:hAnsi="Book Antiqua" w:cs="Calibri"/>
              </w:rPr>
              <w:t>1 year</w:t>
            </w:r>
          </w:p>
        </w:tc>
      </w:tr>
      <w:tr w:rsidR="00C9082C" w:rsidRPr="000204D9" w14:paraId="5E7AE923" w14:textId="77777777" w:rsidTr="00DF22B3">
        <w:trPr>
          <w:trHeight w:val="33"/>
        </w:trPr>
        <w:tc>
          <w:tcPr>
            <w:tcW w:w="709" w:type="dxa"/>
            <w:vMerge/>
          </w:tcPr>
          <w:p w14:paraId="10E3153A" w14:textId="77777777" w:rsidR="00C9082C" w:rsidRPr="000204D9" w:rsidRDefault="00C9082C" w:rsidP="00C9082C">
            <w:pPr>
              <w:ind w:left="540"/>
              <w:jc w:val="both"/>
              <w:rPr>
                <w:rFonts w:ascii="Book Antiqua" w:hAnsi="Book Antiqua"/>
              </w:rPr>
            </w:pPr>
          </w:p>
        </w:tc>
        <w:tc>
          <w:tcPr>
            <w:tcW w:w="1187" w:type="dxa"/>
            <w:vMerge/>
          </w:tcPr>
          <w:p w14:paraId="72B203F8" w14:textId="77777777" w:rsidR="00C9082C" w:rsidRPr="000204D9" w:rsidRDefault="00C9082C" w:rsidP="00C9082C">
            <w:pPr>
              <w:jc w:val="both"/>
              <w:rPr>
                <w:rFonts w:ascii="Book Antiqua" w:hAnsi="Book Antiqua"/>
              </w:rPr>
            </w:pPr>
          </w:p>
        </w:tc>
        <w:tc>
          <w:tcPr>
            <w:tcW w:w="901" w:type="dxa"/>
          </w:tcPr>
          <w:p w14:paraId="324F4040" w14:textId="77777777" w:rsidR="00C9082C" w:rsidRPr="000204D9" w:rsidRDefault="00C9082C" w:rsidP="00C9082C">
            <w:pPr>
              <w:jc w:val="center"/>
              <w:rPr>
                <w:rFonts w:ascii="Book Antiqua" w:hAnsi="Book Antiqua" w:cs="Calibri"/>
              </w:rPr>
            </w:pPr>
            <w:r w:rsidRPr="000204D9">
              <w:rPr>
                <w:rFonts w:ascii="Book Antiqua" w:hAnsi="Book Antiqua" w:cs="Calibri"/>
              </w:rPr>
              <w:t>2.</w:t>
            </w:r>
          </w:p>
        </w:tc>
        <w:tc>
          <w:tcPr>
            <w:tcW w:w="4381" w:type="dxa"/>
          </w:tcPr>
          <w:p w14:paraId="2560942B" w14:textId="0767CDEB" w:rsidR="00C9082C" w:rsidRPr="000204D9" w:rsidRDefault="00C9082C" w:rsidP="00C9082C">
            <w:pPr>
              <w:jc w:val="both"/>
              <w:rPr>
                <w:rFonts w:ascii="Book Antiqua" w:hAnsi="Book Antiqua" w:cs="Calibri"/>
              </w:rPr>
            </w:pPr>
            <w:r w:rsidRPr="000204D9">
              <w:rPr>
                <w:rFonts w:ascii="Book Antiqua" w:hAnsi="Book Antiqua" w:cs="Calibri"/>
              </w:rPr>
              <w:t>Encashment of CPG due to non-performance</w:t>
            </w:r>
            <w:r w:rsidR="00C94AC4" w:rsidRPr="000204D9">
              <w:rPr>
                <w:rFonts w:ascii="Book Antiqua" w:hAnsi="Book Antiqua" w:cs="Calibri"/>
              </w:rPr>
              <w:t>$</w:t>
            </w:r>
          </w:p>
        </w:tc>
        <w:tc>
          <w:tcPr>
            <w:tcW w:w="2745" w:type="dxa"/>
          </w:tcPr>
          <w:p w14:paraId="052102F3" w14:textId="77777777" w:rsidR="00C9082C" w:rsidRPr="000204D9" w:rsidRDefault="00C9082C" w:rsidP="00C9082C">
            <w:pPr>
              <w:jc w:val="center"/>
              <w:rPr>
                <w:rFonts w:ascii="Book Antiqua" w:hAnsi="Book Antiqua" w:cs="Calibri"/>
              </w:rPr>
            </w:pPr>
            <w:r w:rsidRPr="000204D9">
              <w:rPr>
                <w:rFonts w:ascii="Book Antiqua" w:hAnsi="Book Antiqua" w:cs="Calibri"/>
              </w:rPr>
              <w:t>1 year</w:t>
            </w:r>
          </w:p>
        </w:tc>
      </w:tr>
      <w:tr w:rsidR="00C9082C" w:rsidRPr="000204D9" w14:paraId="23320DEE" w14:textId="77777777" w:rsidTr="00DF22B3">
        <w:trPr>
          <w:trHeight w:val="33"/>
        </w:trPr>
        <w:tc>
          <w:tcPr>
            <w:tcW w:w="709" w:type="dxa"/>
            <w:vMerge/>
          </w:tcPr>
          <w:p w14:paraId="2C4EBAC8" w14:textId="77777777" w:rsidR="00C9082C" w:rsidRPr="000204D9" w:rsidRDefault="00C9082C" w:rsidP="00C9082C">
            <w:pPr>
              <w:ind w:left="540"/>
              <w:jc w:val="both"/>
              <w:rPr>
                <w:rFonts w:ascii="Book Antiqua" w:hAnsi="Book Antiqua"/>
              </w:rPr>
            </w:pPr>
          </w:p>
        </w:tc>
        <w:tc>
          <w:tcPr>
            <w:tcW w:w="1187" w:type="dxa"/>
            <w:vMerge/>
          </w:tcPr>
          <w:p w14:paraId="6360670A" w14:textId="77777777" w:rsidR="00C9082C" w:rsidRPr="000204D9" w:rsidRDefault="00C9082C" w:rsidP="00C9082C">
            <w:pPr>
              <w:jc w:val="both"/>
              <w:rPr>
                <w:rFonts w:ascii="Book Antiqua" w:hAnsi="Book Antiqua"/>
              </w:rPr>
            </w:pPr>
          </w:p>
        </w:tc>
        <w:tc>
          <w:tcPr>
            <w:tcW w:w="901" w:type="dxa"/>
          </w:tcPr>
          <w:p w14:paraId="045DE96A" w14:textId="77777777" w:rsidR="00C9082C" w:rsidRPr="000204D9" w:rsidRDefault="00C9082C" w:rsidP="00C9082C">
            <w:pPr>
              <w:jc w:val="center"/>
              <w:rPr>
                <w:rFonts w:ascii="Book Antiqua" w:hAnsi="Book Antiqua" w:cs="Calibri"/>
              </w:rPr>
            </w:pPr>
            <w:r w:rsidRPr="000204D9">
              <w:rPr>
                <w:rFonts w:ascii="Book Antiqua" w:hAnsi="Book Antiqua" w:cs="Calibri"/>
              </w:rPr>
              <w:t>3.</w:t>
            </w:r>
          </w:p>
        </w:tc>
        <w:tc>
          <w:tcPr>
            <w:tcW w:w="4381" w:type="dxa"/>
          </w:tcPr>
          <w:p w14:paraId="21D047E0" w14:textId="77777777" w:rsidR="00C9082C" w:rsidRPr="000204D9" w:rsidRDefault="00C9082C" w:rsidP="00C9082C">
            <w:pPr>
              <w:jc w:val="both"/>
              <w:rPr>
                <w:rFonts w:ascii="Book Antiqua" w:hAnsi="Book Antiqua" w:cs="Calibri"/>
              </w:rPr>
            </w:pPr>
            <w:r w:rsidRPr="000204D9">
              <w:rPr>
                <w:rFonts w:ascii="Book Antiqua" w:hAnsi="Book Antiqua" w:cs="Calibri"/>
              </w:rPr>
              <w:t>Repeated failure of major Equipment while in service</w:t>
            </w:r>
          </w:p>
        </w:tc>
        <w:tc>
          <w:tcPr>
            <w:tcW w:w="2745" w:type="dxa"/>
          </w:tcPr>
          <w:p w14:paraId="4E6210F9" w14:textId="77777777" w:rsidR="00C9082C" w:rsidRPr="000204D9" w:rsidRDefault="00C9082C" w:rsidP="00C9082C">
            <w:pPr>
              <w:jc w:val="center"/>
              <w:rPr>
                <w:rFonts w:ascii="Book Antiqua" w:hAnsi="Book Antiqua" w:cs="Calibri"/>
              </w:rPr>
            </w:pPr>
            <w:r w:rsidRPr="000204D9">
              <w:rPr>
                <w:rFonts w:ascii="Book Antiqua" w:hAnsi="Book Antiqua" w:cs="Calibri"/>
              </w:rPr>
              <w:t>1 year</w:t>
            </w:r>
          </w:p>
        </w:tc>
      </w:tr>
      <w:tr w:rsidR="00C9082C" w:rsidRPr="000204D9" w14:paraId="2457B5EB" w14:textId="77777777" w:rsidTr="00DF22B3">
        <w:trPr>
          <w:trHeight w:val="33"/>
        </w:trPr>
        <w:tc>
          <w:tcPr>
            <w:tcW w:w="709" w:type="dxa"/>
            <w:vMerge/>
          </w:tcPr>
          <w:p w14:paraId="524D2566" w14:textId="77777777" w:rsidR="00C9082C" w:rsidRPr="000204D9" w:rsidRDefault="00C9082C" w:rsidP="00C9082C">
            <w:pPr>
              <w:ind w:left="540"/>
              <w:jc w:val="both"/>
              <w:rPr>
                <w:rFonts w:ascii="Book Antiqua" w:hAnsi="Book Antiqua"/>
              </w:rPr>
            </w:pPr>
          </w:p>
        </w:tc>
        <w:tc>
          <w:tcPr>
            <w:tcW w:w="1187" w:type="dxa"/>
            <w:vMerge/>
          </w:tcPr>
          <w:p w14:paraId="74A08DE6" w14:textId="77777777" w:rsidR="00C9082C" w:rsidRPr="000204D9" w:rsidRDefault="00C9082C" w:rsidP="00C9082C">
            <w:pPr>
              <w:jc w:val="both"/>
              <w:rPr>
                <w:rFonts w:ascii="Book Antiqua" w:hAnsi="Book Antiqua"/>
              </w:rPr>
            </w:pPr>
          </w:p>
        </w:tc>
        <w:tc>
          <w:tcPr>
            <w:tcW w:w="901" w:type="dxa"/>
          </w:tcPr>
          <w:p w14:paraId="4E709435" w14:textId="77777777" w:rsidR="00C9082C" w:rsidRPr="000204D9" w:rsidRDefault="00C9082C" w:rsidP="00C9082C">
            <w:pPr>
              <w:jc w:val="center"/>
              <w:rPr>
                <w:rFonts w:ascii="Book Antiqua" w:hAnsi="Book Antiqua" w:cs="Calibri"/>
              </w:rPr>
            </w:pPr>
            <w:r w:rsidRPr="000204D9">
              <w:rPr>
                <w:rFonts w:ascii="Book Antiqua" w:hAnsi="Book Antiqua" w:cs="Calibri"/>
              </w:rPr>
              <w:t>4.</w:t>
            </w:r>
          </w:p>
        </w:tc>
        <w:tc>
          <w:tcPr>
            <w:tcW w:w="4381" w:type="dxa"/>
          </w:tcPr>
          <w:p w14:paraId="4FF2A592" w14:textId="77777777" w:rsidR="00C9082C" w:rsidRPr="000204D9" w:rsidRDefault="00C9082C" w:rsidP="00C9082C">
            <w:pPr>
              <w:jc w:val="both"/>
              <w:rPr>
                <w:rFonts w:ascii="Book Antiqua" w:hAnsi="Book Antiqua" w:cs="Calibri"/>
              </w:rPr>
            </w:pPr>
            <w:r w:rsidRPr="000204D9">
              <w:rPr>
                <w:rFonts w:ascii="Book Antiqua" w:hAnsi="Book Antiqua" w:cs="Calibri"/>
              </w:rPr>
              <w:t>Substantial portion of works (more than 50% of the Contract*) is sub-contracted, under an existing Contract</w:t>
            </w:r>
          </w:p>
        </w:tc>
        <w:tc>
          <w:tcPr>
            <w:tcW w:w="2745" w:type="dxa"/>
          </w:tcPr>
          <w:p w14:paraId="2AC6B698" w14:textId="77777777" w:rsidR="00C9082C" w:rsidRPr="000204D9" w:rsidRDefault="00C9082C" w:rsidP="00C9082C">
            <w:pPr>
              <w:jc w:val="center"/>
              <w:rPr>
                <w:rFonts w:ascii="Book Antiqua" w:hAnsi="Book Antiqua" w:cs="Calibri"/>
              </w:rPr>
            </w:pPr>
            <w:r w:rsidRPr="000204D9">
              <w:rPr>
                <w:rFonts w:ascii="Book Antiqua" w:hAnsi="Book Antiqua" w:cs="Calibri"/>
              </w:rPr>
              <w:t>1 year</w:t>
            </w:r>
          </w:p>
        </w:tc>
      </w:tr>
      <w:tr w:rsidR="00C9082C" w:rsidRPr="000204D9" w14:paraId="6F1521A5" w14:textId="77777777" w:rsidTr="00DF22B3">
        <w:trPr>
          <w:trHeight w:val="33"/>
        </w:trPr>
        <w:tc>
          <w:tcPr>
            <w:tcW w:w="709" w:type="dxa"/>
            <w:vMerge/>
          </w:tcPr>
          <w:p w14:paraId="53EAC3E6" w14:textId="77777777" w:rsidR="00C9082C" w:rsidRPr="000204D9" w:rsidRDefault="00C9082C" w:rsidP="00C9082C">
            <w:pPr>
              <w:ind w:left="540"/>
              <w:jc w:val="both"/>
              <w:rPr>
                <w:rFonts w:ascii="Book Antiqua" w:hAnsi="Book Antiqua"/>
              </w:rPr>
            </w:pPr>
          </w:p>
        </w:tc>
        <w:tc>
          <w:tcPr>
            <w:tcW w:w="1187" w:type="dxa"/>
            <w:vMerge/>
          </w:tcPr>
          <w:p w14:paraId="706A2BFD" w14:textId="77777777" w:rsidR="00C9082C" w:rsidRPr="000204D9" w:rsidRDefault="00C9082C" w:rsidP="00C9082C">
            <w:pPr>
              <w:jc w:val="both"/>
              <w:rPr>
                <w:rFonts w:ascii="Book Antiqua" w:hAnsi="Book Antiqua"/>
              </w:rPr>
            </w:pPr>
          </w:p>
        </w:tc>
        <w:tc>
          <w:tcPr>
            <w:tcW w:w="901" w:type="dxa"/>
          </w:tcPr>
          <w:p w14:paraId="34267628" w14:textId="77777777" w:rsidR="00C9082C" w:rsidRPr="000204D9" w:rsidRDefault="00C9082C" w:rsidP="00C9082C">
            <w:pPr>
              <w:jc w:val="center"/>
              <w:rPr>
                <w:rFonts w:ascii="Book Antiqua" w:hAnsi="Book Antiqua" w:cs="Calibri"/>
              </w:rPr>
            </w:pPr>
            <w:r w:rsidRPr="000204D9">
              <w:rPr>
                <w:rFonts w:ascii="Book Antiqua" w:hAnsi="Book Antiqua" w:cs="Calibri"/>
              </w:rPr>
              <w:t>5.</w:t>
            </w:r>
          </w:p>
        </w:tc>
        <w:tc>
          <w:tcPr>
            <w:tcW w:w="4381" w:type="dxa"/>
          </w:tcPr>
          <w:p w14:paraId="428FB014" w14:textId="77777777" w:rsidR="00C9082C" w:rsidRPr="000204D9" w:rsidRDefault="00C9082C" w:rsidP="00C9082C">
            <w:pPr>
              <w:jc w:val="both"/>
              <w:rPr>
                <w:rFonts w:ascii="Book Antiqua" w:hAnsi="Book Antiqua" w:cs="Calibri"/>
              </w:rPr>
            </w:pPr>
            <w:r w:rsidRPr="000204D9">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745" w:type="dxa"/>
          </w:tcPr>
          <w:p w14:paraId="1D62B70D" w14:textId="77777777" w:rsidR="00C9082C" w:rsidRPr="000204D9" w:rsidRDefault="00C9082C" w:rsidP="00C9082C">
            <w:pPr>
              <w:jc w:val="center"/>
              <w:rPr>
                <w:rFonts w:ascii="Book Antiqua" w:hAnsi="Book Antiqua" w:cs="Calibri"/>
              </w:rPr>
            </w:pPr>
            <w:r w:rsidRPr="000204D9">
              <w:rPr>
                <w:rFonts w:ascii="Book Antiqua" w:hAnsi="Book Antiqua" w:cs="Calibri"/>
              </w:rPr>
              <w:t>1 year</w:t>
            </w:r>
          </w:p>
        </w:tc>
      </w:tr>
      <w:tr w:rsidR="00C9082C" w:rsidRPr="000204D9" w14:paraId="7790035D" w14:textId="77777777" w:rsidTr="00DF22B3">
        <w:trPr>
          <w:trHeight w:val="33"/>
        </w:trPr>
        <w:tc>
          <w:tcPr>
            <w:tcW w:w="709" w:type="dxa"/>
            <w:vMerge/>
          </w:tcPr>
          <w:p w14:paraId="18B8B26D" w14:textId="77777777" w:rsidR="00C9082C" w:rsidRPr="000204D9" w:rsidRDefault="00C9082C" w:rsidP="00C9082C">
            <w:pPr>
              <w:ind w:left="540"/>
              <w:jc w:val="both"/>
              <w:rPr>
                <w:rFonts w:ascii="Book Antiqua" w:hAnsi="Book Antiqua"/>
              </w:rPr>
            </w:pPr>
          </w:p>
        </w:tc>
        <w:tc>
          <w:tcPr>
            <w:tcW w:w="1187" w:type="dxa"/>
            <w:vMerge/>
          </w:tcPr>
          <w:p w14:paraId="00A1C044" w14:textId="77777777" w:rsidR="00C9082C" w:rsidRPr="000204D9" w:rsidRDefault="00C9082C" w:rsidP="00C9082C">
            <w:pPr>
              <w:jc w:val="both"/>
              <w:rPr>
                <w:rFonts w:ascii="Book Antiqua" w:hAnsi="Book Antiqua"/>
              </w:rPr>
            </w:pPr>
          </w:p>
        </w:tc>
        <w:tc>
          <w:tcPr>
            <w:tcW w:w="901" w:type="dxa"/>
          </w:tcPr>
          <w:p w14:paraId="58599AD0" w14:textId="77777777" w:rsidR="00C9082C" w:rsidRPr="000204D9" w:rsidRDefault="00C9082C" w:rsidP="00C9082C">
            <w:pPr>
              <w:jc w:val="center"/>
              <w:rPr>
                <w:rFonts w:ascii="Book Antiqua" w:hAnsi="Book Antiqua" w:cs="Calibri"/>
              </w:rPr>
            </w:pPr>
            <w:r w:rsidRPr="000204D9">
              <w:rPr>
                <w:rFonts w:ascii="Book Antiqua" w:hAnsi="Book Antiqua" w:cs="Calibri"/>
              </w:rPr>
              <w:t>6.</w:t>
            </w:r>
          </w:p>
        </w:tc>
        <w:tc>
          <w:tcPr>
            <w:tcW w:w="4381" w:type="dxa"/>
          </w:tcPr>
          <w:p w14:paraId="0094FA8E" w14:textId="77777777" w:rsidR="00C9082C" w:rsidRPr="000204D9" w:rsidRDefault="00C9082C" w:rsidP="00C9082C">
            <w:pPr>
              <w:jc w:val="both"/>
              <w:rPr>
                <w:rFonts w:ascii="Book Antiqua" w:hAnsi="Book Antiqua" w:cs="Calibri"/>
              </w:rPr>
            </w:pPr>
            <w:r w:rsidRPr="000204D9">
              <w:rPr>
                <w:rFonts w:ascii="Book Antiqua" w:hAnsi="Book Antiqua" w:cs="Calibri"/>
              </w:rPr>
              <w:t xml:space="preserve">Firm has been referred to NCLT under Insolvency &amp; Bankruptcy Code </w:t>
            </w:r>
            <w:r w:rsidRPr="000204D9">
              <w:rPr>
                <w:rFonts w:ascii="Book Antiqua" w:hAnsi="Book Antiqua" w:cs="Calibri"/>
                <w:i/>
                <w:iCs/>
              </w:rPr>
              <w:t>(IRP has been appointed or Liquidation proceedings have been initiated under IBC)</w:t>
            </w:r>
            <w:r w:rsidRPr="000204D9">
              <w:rPr>
                <w:rFonts w:ascii="Book Antiqua" w:hAnsi="Book Antiqua" w:cs="Calibri"/>
              </w:rPr>
              <w:t xml:space="preserve"> </w:t>
            </w:r>
          </w:p>
        </w:tc>
        <w:tc>
          <w:tcPr>
            <w:tcW w:w="2745" w:type="dxa"/>
          </w:tcPr>
          <w:p w14:paraId="6E5CC21F" w14:textId="77777777" w:rsidR="00C9082C" w:rsidRPr="000204D9" w:rsidRDefault="00C9082C" w:rsidP="00C9082C">
            <w:pPr>
              <w:jc w:val="center"/>
              <w:rPr>
                <w:rFonts w:ascii="Book Antiqua" w:hAnsi="Book Antiqua" w:cs="Calibri"/>
              </w:rPr>
            </w:pPr>
            <w:r w:rsidRPr="000204D9">
              <w:rPr>
                <w:rFonts w:ascii="Book Antiqua" w:hAnsi="Book Antiqua" w:cs="Calibri"/>
              </w:rPr>
              <w:t>Till the firm comes out of Resolution process</w:t>
            </w:r>
          </w:p>
        </w:tc>
      </w:tr>
      <w:tr w:rsidR="00C9082C" w:rsidRPr="000204D9" w14:paraId="349E2BBA" w14:textId="77777777" w:rsidTr="00DF22B3">
        <w:trPr>
          <w:trHeight w:val="589"/>
        </w:trPr>
        <w:tc>
          <w:tcPr>
            <w:tcW w:w="709" w:type="dxa"/>
            <w:vMerge/>
          </w:tcPr>
          <w:p w14:paraId="6ADE05F0" w14:textId="77777777" w:rsidR="00C9082C" w:rsidRPr="000204D9" w:rsidRDefault="00C9082C" w:rsidP="00C9082C">
            <w:pPr>
              <w:ind w:left="540"/>
              <w:jc w:val="both"/>
              <w:rPr>
                <w:rFonts w:ascii="Book Antiqua" w:hAnsi="Book Antiqua"/>
              </w:rPr>
            </w:pPr>
          </w:p>
        </w:tc>
        <w:tc>
          <w:tcPr>
            <w:tcW w:w="1187" w:type="dxa"/>
            <w:vMerge/>
          </w:tcPr>
          <w:p w14:paraId="6296AB77" w14:textId="77777777" w:rsidR="00C9082C" w:rsidRPr="000204D9" w:rsidRDefault="00C9082C" w:rsidP="00C9082C">
            <w:pPr>
              <w:jc w:val="both"/>
              <w:rPr>
                <w:rFonts w:ascii="Book Antiqua" w:hAnsi="Book Antiqua"/>
              </w:rPr>
            </w:pPr>
          </w:p>
        </w:tc>
        <w:tc>
          <w:tcPr>
            <w:tcW w:w="8027" w:type="dxa"/>
            <w:gridSpan w:val="3"/>
          </w:tcPr>
          <w:p w14:paraId="50E46F34" w14:textId="77777777" w:rsidR="00C9082C" w:rsidRPr="000204D9"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lang w:val="en-US"/>
              </w:rPr>
            </w:pPr>
          </w:p>
          <w:p w14:paraId="4F9C017B" w14:textId="3DED3A5A" w:rsidR="00C9082C" w:rsidRPr="000204D9"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lang w:val="en-US"/>
              </w:rPr>
            </w:pPr>
            <w:r w:rsidRPr="000204D9">
              <w:rPr>
                <w:rStyle w:val="normaltextrun"/>
                <w:rFonts w:ascii="Book Antiqua" w:hAnsi="Book Antiqua" w:cs="Segoe UI"/>
                <w:b/>
                <w:bCs/>
                <w:i/>
                <w:iCs/>
                <w:lang w:val="en-US"/>
              </w:rPr>
              <w:t># Partial offloading under a Contract and/or Facilitation beyond 10% of the Contract Price shall also be treated as Termination</w:t>
            </w:r>
          </w:p>
          <w:p w14:paraId="2EF1A167" w14:textId="77777777" w:rsidR="00C9082C" w:rsidRPr="000204D9" w:rsidRDefault="00C9082C" w:rsidP="00C9082C">
            <w:pPr>
              <w:pStyle w:val="paragraph"/>
              <w:ind w:right="30"/>
              <w:jc w:val="both"/>
              <w:textAlignment w:val="baseline"/>
              <w:rPr>
                <w:rStyle w:val="normaltextrun"/>
                <w:rFonts w:ascii="Book Antiqua" w:hAnsi="Book Antiqua" w:cs="Segoe UI"/>
                <w:b/>
                <w:bCs/>
                <w:i/>
                <w:iCs/>
                <w:lang w:val="en-US"/>
              </w:rPr>
            </w:pPr>
            <w:r w:rsidRPr="000204D9">
              <w:rPr>
                <w:rStyle w:val="normaltextrun"/>
                <w:rFonts w:ascii="Book Antiqua" w:hAnsi="Book Antiqua" w:cs="Segoe UI"/>
                <w:b/>
                <w:bCs/>
                <w:i/>
                <w:iCs/>
                <w:lang w:val="en-US"/>
              </w:rPr>
              <w:t>For the said purpose, the Contract Price means the Contract Price of the Facilities notwithstanding the Construction of the Contract.</w:t>
            </w:r>
          </w:p>
          <w:p w14:paraId="1C309B97" w14:textId="0FCDBF48" w:rsidR="00C94AC4" w:rsidRPr="000204D9" w:rsidRDefault="00C94AC4" w:rsidP="00C9082C">
            <w:pPr>
              <w:pStyle w:val="paragraph"/>
              <w:ind w:right="30"/>
              <w:jc w:val="both"/>
              <w:textAlignment w:val="baseline"/>
              <w:rPr>
                <w:rStyle w:val="normaltextrun"/>
                <w:rFonts w:ascii="Book Antiqua" w:hAnsi="Book Antiqua" w:cs="Segoe UI"/>
                <w:b/>
                <w:bCs/>
                <w:i/>
                <w:iCs/>
                <w:lang w:val="en-US"/>
              </w:rPr>
            </w:pPr>
            <w:r w:rsidRPr="000204D9">
              <w:rPr>
                <w:rStyle w:val="normaltextrun"/>
                <w:rFonts w:ascii="Book Antiqua" w:hAnsi="Book Antiqua" w:cs="Segoe UI"/>
                <w:b/>
                <w:bCs/>
                <w:i/>
                <w:iCs/>
                <w:lang w:val="en-US"/>
              </w:rPr>
              <w:t>$ The same shall exclude cases of CPG encashment due to non-</w:t>
            </w:r>
            <w:r w:rsidRPr="000204D9">
              <w:rPr>
                <w:rStyle w:val="normaltextrun"/>
                <w:rFonts w:ascii="Book Antiqua" w:hAnsi="Book Antiqua" w:cs="Segoe UI"/>
                <w:b/>
                <w:bCs/>
                <w:i/>
                <w:iCs/>
                <w:lang w:val="en-US"/>
              </w:rPr>
              <w:lastRenderedPageBreak/>
              <w:t>performance of the Contractor for Balance works under Supply-cum-Installation contracts involving commissioning</w:t>
            </w:r>
          </w:p>
          <w:p w14:paraId="493CE7FF" w14:textId="0F4C72D2" w:rsidR="00C9082C" w:rsidRPr="000204D9" w:rsidRDefault="00C9082C" w:rsidP="00C9082C">
            <w:pPr>
              <w:ind w:right="36"/>
              <w:jc w:val="both"/>
              <w:rPr>
                <w:rFonts w:ascii="Book Antiqua" w:hAnsi="Book Antiqua"/>
                <w:i/>
                <w:iCs/>
              </w:rPr>
            </w:pPr>
            <w:r w:rsidRPr="000204D9">
              <w:rPr>
                <w:rFonts w:ascii="Book Antiqua" w:hAnsi="Book Antiqua"/>
                <w:b/>
                <w:bCs/>
                <w:i/>
                <w:iCs/>
              </w:rPr>
              <w:t>*</w:t>
            </w:r>
            <w:r w:rsidRPr="000204D9">
              <w:rPr>
                <w:rFonts w:ascii="Book Antiqua" w:hAnsi="Book Antiqua"/>
                <w:i/>
                <w:iCs/>
              </w:rPr>
              <w:t xml:space="preserve">For the </w:t>
            </w:r>
            <w:r w:rsidRPr="000204D9">
              <w:rPr>
                <w:rFonts w:ascii="Book Antiqua" w:hAnsi="Book Antiqua" w:cs="Calibri"/>
                <w:i/>
                <w:iCs/>
              </w:rPr>
              <w:t>purpose</w:t>
            </w:r>
            <w:r w:rsidRPr="000204D9">
              <w:rPr>
                <w:rFonts w:ascii="Book Antiqua" w:hAnsi="Book Antiqua"/>
                <w:i/>
                <w:iCs/>
              </w:rPr>
              <w:t xml:space="preserve"> of working out 50% of the Contract, following shall be taken into account:</w:t>
            </w:r>
          </w:p>
          <w:p w14:paraId="409CED77" w14:textId="77777777" w:rsidR="00C9082C" w:rsidRPr="000204D9" w:rsidRDefault="00C9082C" w:rsidP="00C9082C">
            <w:pPr>
              <w:ind w:right="36"/>
              <w:jc w:val="both"/>
              <w:rPr>
                <w:rFonts w:ascii="Book Antiqua" w:hAnsi="Book Antiqua"/>
                <w:i/>
                <w:iCs/>
              </w:rPr>
            </w:pPr>
          </w:p>
          <w:p w14:paraId="5F4EC12D" w14:textId="77777777" w:rsidR="00C9082C" w:rsidRPr="000204D9" w:rsidRDefault="00C9082C" w:rsidP="00C9082C">
            <w:pPr>
              <w:ind w:left="540" w:right="36" w:hanging="450"/>
              <w:jc w:val="both"/>
              <w:rPr>
                <w:rFonts w:ascii="Book Antiqua" w:hAnsi="Book Antiqua"/>
                <w:i/>
                <w:iCs/>
              </w:rPr>
            </w:pPr>
            <w:r w:rsidRPr="000204D9">
              <w:rPr>
                <w:rFonts w:ascii="Book Antiqua" w:hAnsi="Book Antiqua"/>
                <w:i/>
                <w:iCs/>
              </w:rPr>
              <w:t>(a)</w:t>
            </w:r>
            <w:r w:rsidRPr="000204D9">
              <w:rPr>
                <w:rFonts w:ascii="Book Antiqua" w:hAnsi="Book Antiqua"/>
                <w:i/>
                <w:iCs/>
              </w:rPr>
              <w:tab/>
              <w:t xml:space="preserve">Scope of the contract which is permissible to be sub-contracted as per bidding documents, shall be excluded. </w:t>
            </w:r>
          </w:p>
          <w:p w14:paraId="6B55B81B" w14:textId="77777777" w:rsidR="00C9082C" w:rsidRPr="000204D9" w:rsidRDefault="00C9082C" w:rsidP="00C9082C">
            <w:pPr>
              <w:ind w:left="540" w:right="36" w:hanging="450"/>
              <w:jc w:val="both"/>
              <w:rPr>
                <w:rFonts w:ascii="Book Antiqua" w:hAnsi="Book Antiqua"/>
                <w:i/>
                <w:iCs/>
              </w:rPr>
            </w:pPr>
          </w:p>
          <w:p w14:paraId="5284DF11" w14:textId="77777777" w:rsidR="00C9082C" w:rsidRPr="000204D9" w:rsidRDefault="00C9082C" w:rsidP="00C9082C">
            <w:pPr>
              <w:ind w:left="540" w:right="36" w:hanging="450"/>
              <w:jc w:val="both"/>
              <w:rPr>
                <w:rFonts w:ascii="Book Antiqua" w:hAnsi="Book Antiqua" w:cs="Calibri"/>
                <w:b/>
                <w:bCs/>
                <w:i/>
                <w:iCs/>
              </w:rPr>
            </w:pPr>
            <w:r w:rsidRPr="000204D9">
              <w:rPr>
                <w:rFonts w:ascii="Book Antiqua" w:hAnsi="Book Antiqua"/>
                <w:i/>
                <w:iCs/>
              </w:rPr>
              <w:t>(b)</w:t>
            </w:r>
            <w:r w:rsidRPr="000204D9">
              <w:rPr>
                <w:rFonts w:ascii="Book Antiqua" w:hAnsi="Book Antiqua"/>
                <w:i/>
                <w:iCs/>
              </w:rPr>
              <w:tab/>
              <w:t xml:space="preserve">Scope of the Contract which primarily relates to the Qualification Requirement (QR) of the bidder. </w:t>
            </w:r>
          </w:p>
          <w:p w14:paraId="4E6E615F" w14:textId="77777777" w:rsidR="00C9082C" w:rsidRPr="000204D9" w:rsidRDefault="00C9082C" w:rsidP="00C9082C">
            <w:pPr>
              <w:autoSpaceDE w:val="0"/>
              <w:autoSpaceDN w:val="0"/>
              <w:adjustRightInd w:val="0"/>
              <w:jc w:val="both"/>
              <w:rPr>
                <w:rFonts w:ascii="Book Antiqua" w:hAnsi="Book Antiqua" w:cs="Calibri"/>
                <w:b/>
                <w:bCs/>
                <w:color w:val="000000"/>
                <w:lang w:bidi="hi-IN"/>
              </w:rPr>
            </w:pPr>
          </w:p>
          <w:p w14:paraId="7B9A5D50" w14:textId="733EEB98" w:rsidR="00C9082C" w:rsidRPr="000204D9" w:rsidRDefault="00C9082C" w:rsidP="00C9082C">
            <w:pPr>
              <w:rPr>
                <w:rFonts w:ascii="Book Antiqua" w:hAnsi="Book Antiqua" w:cs="Calibri"/>
                <w:b/>
                <w:bCs/>
              </w:rPr>
            </w:pPr>
            <w:r w:rsidRPr="000204D9">
              <w:rPr>
                <w:rFonts w:ascii="Book Antiqua" w:hAnsi="Book Antiqua" w:cs="Calibri"/>
                <w:b/>
                <w:bCs/>
              </w:rPr>
              <w:t>The Employer shall be the sole judge in this regard and the Employer’s interpretation on the aforesaid event(s) shall be final and binding.</w:t>
            </w:r>
          </w:p>
          <w:p w14:paraId="4FE12718" w14:textId="0BA5ADBF" w:rsidR="00C9082C" w:rsidRPr="000204D9" w:rsidRDefault="00C9082C" w:rsidP="00C9082C">
            <w:pPr>
              <w:rPr>
                <w:rFonts w:ascii="Book Antiqua" w:hAnsi="Book Antiqua" w:cs="Calibri"/>
                <w:b/>
                <w:bCs/>
              </w:rPr>
            </w:pPr>
          </w:p>
          <w:p w14:paraId="262F8C28" w14:textId="5E1B9D56"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0204D9">
              <w:rPr>
                <w:rFonts w:ascii="Book Antiqua" w:hAnsi="Book Antiqua" w:cs="Arial"/>
                <w:b/>
                <w:bCs/>
                <w:snapToGrid w:val="0"/>
              </w:rPr>
              <w:t xml:space="preserve">Presently, the local content requirement to categorize a supplier as ‘Class –I local supplier’ is minimum </w:t>
            </w:r>
            <w:r w:rsidR="003D1726" w:rsidRPr="000204D9">
              <w:rPr>
                <w:rFonts w:ascii="Book Antiqua" w:hAnsi="Book Antiqua" w:cs="Arial"/>
                <w:b/>
                <w:bCs/>
                <w:snapToGrid w:val="0"/>
              </w:rPr>
              <w:t>6</w:t>
            </w:r>
            <w:r w:rsidRPr="000204D9">
              <w:rPr>
                <w:rFonts w:ascii="Book Antiqua" w:hAnsi="Book Antiqua" w:cs="Arial"/>
                <w:b/>
                <w:bCs/>
                <w:snapToGrid w:val="0"/>
              </w:rPr>
              <w:t xml:space="preserve">0%. </w:t>
            </w:r>
          </w:p>
          <w:p w14:paraId="0920A3BD" w14:textId="77777777" w:rsidR="00C9082C" w:rsidRPr="000204D9" w:rsidRDefault="00C9082C" w:rsidP="00C9082C">
            <w:pPr>
              <w:jc w:val="both"/>
              <w:rPr>
                <w:rFonts w:ascii="Book Antiqua" w:hAnsi="Book Antiqua" w:cs="Arial"/>
                <w:snapToGrid w:val="0"/>
              </w:rPr>
            </w:pPr>
          </w:p>
          <w:p w14:paraId="44364EE5"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C9082C" w:rsidRPr="000204D9" w:rsidRDefault="00C9082C" w:rsidP="00C9082C">
            <w:pPr>
              <w:jc w:val="both"/>
              <w:rPr>
                <w:rFonts w:ascii="Book Antiqua" w:hAnsi="Book Antiqua" w:cs="Arial"/>
                <w:snapToGrid w:val="0"/>
              </w:rPr>
            </w:pPr>
          </w:p>
          <w:p w14:paraId="52DA6C71" w14:textId="343B8916" w:rsidR="00C9082C" w:rsidRPr="000204D9" w:rsidRDefault="00C9082C" w:rsidP="00C9082C">
            <w:pPr>
              <w:jc w:val="both"/>
              <w:rPr>
                <w:rFonts w:ascii="Book Antiqua" w:hAnsi="Book Antiqua" w:cs="Arial"/>
                <w:b/>
                <w:bCs/>
                <w:snapToGrid w:val="0"/>
                <w:color w:val="FF0000"/>
              </w:rPr>
            </w:pPr>
            <w:r w:rsidRPr="000204D9">
              <w:rPr>
                <w:rFonts w:ascii="Book Antiqua" w:hAnsi="Book Antiqua" w:cs="Arial"/>
                <w:b/>
                <w:bCs/>
                <w:snapToGrid w:val="0"/>
                <w:color w:val="FF0000"/>
              </w:rPr>
              <w:t>Firms who are not ‘Class-I local supplier’ shall not be eligible to bid.</w:t>
            </w:r>
          </w:p>
          <w:p w14:paraId="207F057E" w14:textId="77777777" w:rsidR="00C9082C" w:rsidRPr="000204D9" w:rsidRDefault="00C9082C" w:rsidP="00C9082C">
            <w:pPr>
              <w:jc w:val="both"/>
              <w:rPr>
                <w:rFonts w:ascii="Book Antiqua" w:hAnsi="Book Antiqua" w:cs="Arial"/>
                <w:snapToGrid w:val="0"/>
              </w:rPr>
            </w:pPr>
          </w:p>
          <w:p w14:paraId="3834AE44" w14:textId="77777777" w:rsidR="006774DA" w:rsidRPr="000204D9" w:rsidRDefault="00C9082C" w:rsidP="00C9082C">
            <w:pPr>
              <w:jc w:val="both"/>
              <w:rPr>
                <w:rFonts w:ascii="Book Antiqua" w:hAnsi="Book Antiqua" w:cs="Arial"/>
                <w:snapToGrid w:val="0"/>
              </w:rPr>
            </w:pPr>
            <w:r w:rsidRPr="000204D9">
              <w:rPr>
                <w:rFonts w:ascii="Book Antiqua" w:hAnsi="Book Antiqua" w:cs="Arial"/>
                <w:snapToGrid w:val="0"/>
              </w:rPr>
              <w:t>The ‘Class-I local supplier’</w:t>
            </w:r>
            <w:r w:rsidR="005E352C" w:rsidRPr="000204D9">
              <w:rPr>
                <w:rFonts w:ascii="Book Antiqua" w:hAnsi="Book Antiqua" w:cs="Arial"/>
                <w:snapToGrid w:val="0"/>
              </w:rPr>
              <w:t xml:space="preserve"> </w:t>
            </w:r>
            <w:r w:rsidRPr="000204D9">
              <w:rPr>
                <w:rFonts w:ascii="Book Antiqua" w:hAnsi="Book Antiqua" w:cs="Arial"/>
                <w:snapToGrid w:val="0"/>
              </w:rPr>
              <w:t>shall give a self-certification in his bid in the given format, indicating the percentage of Local Content and certifying that the item offered meets the Local Content requirement for ‘Class –I local supplier’</w:t>
            </w:r>
            <w:r w:rsidR="00900ACF" w:rsidRPr="000204D9">
              <w:rPr>
                <w:rFonts w:ascii="Book Antiqua" w:hAnsi="Book Antiqua" w:cs="Arial"/>
                <w:snapToGrid w:val="0"/>
              </w:rPr>
              <w:t xml:space="preserve"> </w:t>
            </w:r>
            <w:r w:rsidRPr="000204D9">
              <w:rPr>
                <w:rFonts w:ascii="Book Antiqua" w:hAnsi="Book Antiqua" w:cs="Arial"/>
                <w:snapToGrid w:val="0"/>
              </w:rPr>
              <w:t xml:space="preserve">and shall give details of the location(s) at which value </w:t>
            </w:r>
            <w:r w:rsidRPr="000204D9">
              <w:rPr>
                <w:rFonts w:ascii="Book Antiqua" w:hAnsi="Book Antiqua" w:cs="Arial"/>
                <w:snapToGrid w:val="0"/>
              </w:rPr>
              <w:lastRenderedPageBreak/>
              <w:t xml:space="preserve">addition is made. Any false declaration regarding Local Content by the bidder shall be a transgression of Integrity Pact and action shall be taken in line with provisions of the Integrity Pact and in line with the provisions of the PPP-MII Order. </w:t>
            </w:r>
          </w:p>
          <w:p w14:paraId="33EBFBE5" w14:textId="77777777" w:rsidR="006774DA" w:rsidRPr="000204D9" w:rsidRDefault="006774DA" w:rsidP="00C9082C">
            <w:pPr>
              <w:jc w:val="both"/>
              <w:rPr>
                <w:rFonts w:ascii="Book Antiqua" w:hAnsi="Book Antiqua" w:cs="Arial"/>
                <w:snapToGrid w:val="0"/>
              </w:rPr>
            </w:pPr>
          </w:p>
          <w:p w14:paraId="44026F77" w14:textId="10F97295"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 xml:space="preserve">Further, in case price reduction </w:t>
            </w:r>
            <w:r w:rsidR="006774DA" w:rsidRPr="000204D9">
              <w:rPr>
                <w:rFonts w:ascii="Book Antiqua" w:hAnsi="Book Antiqua" w:cs="Arial"/>
                <w:snapToGrid w:val="0"/>
              </w:rPr>
              <w:t>upon</w:t>
            </w:r>
            <w:r w:rsidR="006C7254" w:rsidRPr="000204D9">
              <w:rPr>
                <w:rFonts w:ascii="Book Antiqua" w:hAnsi="Book Antiqua" w:cs="Arial"/>
                <w:snapToGrid w:val="0"/>
              </w:rPr>
              <w:t xml:space="preserve"> agreeing to match the L1 price</w:t>
            </w:r>
            <w:r w:rsidRPr="000204D9">
              <w:rPr>
                <w:rFonts w:ascii="Book Antiqua" w:hAnsi="Book Antiqua" w:cs="Arial"/>
                <w:snapToGrid w:val="0"/>
              </w:rPr>
              <w:t>, the</w:t>
            </w:r>
            <w:r w:rsidR="00C2155E" w:rsidRPr="000204D9">
              <w:rPr>
                <w:rFonts w:ascii="Book Antiqua" w:hAnsi="Book Antiqua" w:cs="Arial"/>
                <w:snapToGrid w:val="0"/>
              </w:rPr>
              <w:t xml:space="preserve"> bidder</w:t>
            </w:r>
            <w:r w:rsidRPr="000204D9">
              <w:rPr>
                <w:rFonts w:ascii="Book Antiqua" w:hAnsi="Book Antiqua" w:cs="Arial"/>
                <w:snapToGrid w:val="0"/>
              </w:rPr>
              <w:t xml:space="preserve"> shall ensure that </w:t>
            </w:r>
            <w:r w:rsidR="000F0129" w:rsidRPr="000204D9">
              <w:rPr>
                <w:rFonts w:ascii="Book Antiqua" w:hAnsi="Book Antiqua" w:cs="Arial"/>
                <w:snapToGrid w:val="0"/>
              </w:rPr>
              <w:t>it</w:t>
            </w:r>
            <w:r w:rsidR="00AE2527" w:rsidRPr="000204D9">
              <w:rPr>
                <w:rFonts w:ascii="Book Antiqua" w:hAnsi="Book Antiqua" w:cs="Arial"/>
                <w:snapToGrid w:val="0"/>
              </w:rPr>
              <w:t xml:space="preserve"> continues</w:t>
            </w:r>
            <w:r w:rsidR="00E6311B" w:rsidRPr="000204D9">
              <w:rPr>
                <w:rFonts w:ascii="Book Antiqua" w:hAnsi="Book Antiqua" w:cs="Arial"/>
                <w:snapToGrid w:val="0"/>
              </w:rPr>
              <w:t xml:space="preserve"> to</w:t>
            </w:r>
            <w:r w:rsidRPr="000204D9">
              <w:rPr>
                <w:rFonts w:ascii="Book Antiqua" w:hAnsi="Book Antiqua" w:cs="Arial"/>
                <w:snapToGrid w:val="0"/>
              </w:rPr>
              <w:t xml:space="preserve"> meet the Local Content requirement considering the revised prices.</w:t>
            </w:r>
          </w:p>
          <w:p w14:paraId="6BFAC42A" w14:textId="77777777" w:rsidR="00C9082C" w:rsidRPr="000204D9" w:rsidRDefault="00C9082C" w:rsidP="00C9082C">
            <w:pPr>
              <w:jc w:val="both"/>
              <w:rPr>
                <w:rFonts w:ascii="Book Antiqua" w:hAnsi="Book Antiqua" w:cs="Arial"/>
                <w:snapToGrid w:val="0"/>
              </w:rPr>
            </w:pPr>
          </w:p>
          <w:p w14:paraId="0E447413" w14:textId="58C99C98" w:rsidR="00C9082C" w:rsidRPr="000204D9" w:rsidRDefault="00BE5AD3" w:rsidP="00C9082C">
            <w:pPr>
              <w:jc w:val="both"/>
              <w:rPr>
                <w:rFonts w:ascii="Book Antiqua" w:hAnsi="Book Antiqua" w:cs="Arial"/>
                <w:b/>
                <w:bCs/>
                <w:snapToGrid w:val="0"/>
              </w:rPr>
            </w:pPr>
            <w:r w:rsidRPr="000204D9">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C9082C" w:rsidRPr="000204D9">
              <w:rPr>
                <w:rFonts w:ascii="Book Antiqua" w:hAnsi="Book Antiqua" w:cs="Arial"/>
                <w:b/>
                <w:bCs/>
                <w:snapToGrid w:val="0"/>
              </w:rPr>
              <w:t xml:space="preserve"> Registration should be valid at the time of submission of bids as per ITB 17 and at the time of </w:t>
            </w:r>
            <w:r w:rsidR="00491B38" w:rsidRPr="000204D9">
              <w:rPr>
                <w:rFonts w:ascii="Book Antiqua" w:hAnsi="Book Antiqua" w:cs="Arial"/>
                <w:b/>
                <w:bCs/>
                <w:snapToGrid w:val="0"/>
              </w:rPr>
              <w:t xml:space="preserve">Award of Rate Contract </w:t>
            </w:r>
            <w:r w:rsidR="00C9082C" w:rsidRPr="000204D9">
              <w:rPr>
                <w:rFonts w:ascii="Book Antiqua" w:hAnsi="Book Antiqua" w:cs="Arial"/>
                <w:b/>
                <w:bCs/>
                <w:snapToGrid w:val="0"/>
              </w:rPr>
              <w:t>as per ITB 33.</w:t>
            </w:r>
          </w:p>
          <w:p w14:paraId="2B6E7B19" w14:textId="77777777" w:rsidR="009D5F20" w:rsidRPr="000204D9" w:rsidRDefault="009D5F20" w:rsidP="00C9082C">
            <w:pPr>
              <w:jc w:val="both"/>
              <w:rPr>
                <w:rFonts w:ascii="Book Antiqua" w:hAnsi="Book Antiqua" w:cs="Arial"/>
                <w:b/>
                <w:bCs/>
                <w:snapToGrid w:val="0"/>
              </w:rPr>
            </w:pPr>
          </w:p>
          <w:p w14:paraId="55ED7F10" w14:textId="4CF05F44" w:rsidR="009D5F20" w:rsidRPr="000204D9" w:rsidRDefault="009D5F20" w:rsidP="00C9082C">
            <w:pPr>
              <w:jc w:val="both"/>
              <w:rPr>
                <w:rFonts w:ascii="Book Antiqua" w:hAnsi="Book Antiqua" w:cs="Arial"/>
                <w:b/>
                <w:bCs/>
                <w:snapToGrid w:val="0"/>
              </w:rPr>
            </w:pPr>
            <w:r w:rsidRPr="000204D9">
              <w:rPr>
                <w:rFonts w:ascii="Book Antiqua" w:hAnsi="Book Antiqua" w:cs="Arial"/>
                <w:b/>
                <w:bCs/>
                <w:snapToGrid w:val="0"/>
              </w:rPr>
              <w:t>The above requirement of registration shall however be subject to any waiver granted by Competent Authority as per the aforesaid orders.</w:t>
            </w:r>
          </w:p>
          <w:p w14:paraId="7325B745" w14:textId="77777777" w:rsidR="00C9082C" w:rsidRPr="000204D9" w:rsidRDefault="00C9082C" w:rsidP="00C9082C">
            <w:pPr>
              <w:jc w:val="both"/>
              <w:rPr>
                <w:rFonts w:ascii="Book Antiqua" w:hAnsi="Book Antiqua" w:cs="Arial"/>
                <w:b/>
                <w:bCs/>
                <w:snapToGrid w:val="0"/>
              </w:rPr>
            </w:pPr>
          </w:p>
          <w:p w14:paraId="08F4BF04"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C9082C" w:rsidRPr="000204D9" w:rsidRDefault="00C9082C" w:rsidP="00C9082C">
            <w:pPr>
              <w:jc w:val="both"/>
              <w:rPr>
                <w:rFonts w:ascii="Book Antiqua" w:hAnsi="Book Antiqua" w:cs="Arial"/>
                <w:snapToGrid w:val="0"/>
              </w:rPr>
            </w:pPr>
          </w:p>
          <w:p w14:paraId="231B07E5"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For the aforesaid purpose,</w:t>
            </w:r>
          </w:p>
          <w:p w14:paraId="5F0A8E9E" w14:textId="77777777" w:rsidR="00C9082C" w:rsidRPr="000204D9" w:rsidRDefault="00C9082C" w:rsidP="00C9082C">
            <w:pPr>
              <w:jc w:val="both"/>
              <w:rPr>
                <w:rFonts w:ascii="Book Antiqua" w:hAnsi="Book Antiqua" w:cs="Arial"/>
                <w:snapToGrid w:val="0"/>
              </w:rPr>
            </w:pPr>
          </w:p>
          <w:p w14:paraId="330E269B"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(i)</w:t>
            </w:r>
            <w:r w:rsidRPr="000204D9">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(ii)</w:t>
            </w:r>
            <w:r w:rsidRPr="000204D9">
              <w:rPr>
                <w:rFonts w:ascii="Book Antiqua" w:hAnsi="Book Antiqua" w:cs="Arial"/>
                <w:snapToGrid w:val="0"/>
              </w:rPr>
              <w:tab/>
              <w:t xml:space="preserve"> “Bidder from a country which shares a land border with India” for this purpose means:</w:t>
            </w:r>
          </w:p>
          <w:p w14:paraId="31643F1A"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lastRenderedPageBreak/>
              <w:t>a.</w:t>
            </w:r>
            <w:r w:rsidRPr="000204D9">
              <w:rPr>
                <w:rFonts w:ascii="Book Antiqua" w:hAnsi="Book Antiqua" w:cs="Arial"/>
                <w:snapToGrid w:val="0"/>
              </w:rPr>
              <w:tab/>
              <w:t xml:space="preserve">An entity incorporated, established or registered in such a country; or </w:t>
            </w:r>
          </w:p>
          <w:p w14:paraId="6DD59F23"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b.</w:t>
            </w:r>
            <w:r w:rsidRPr="000204D9">
              <w:rPr>
                <w:rFonts w:ascii="Book Antiqua" w:hAnsi="Book Antiqua" w:cs="Arial"/>
                <w:snapToGrid w:val="0"/>
              </w:rPr>
              <w:tab/>
              <w:t>A subsidiary of an entity incorporated, established or registered in such a country; or</w:t>
            </w:r>
          </w:p>
          <w:p w14:paraId="3746E1A0"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c.</w:t>
            </w:r>
            <w:r w:rsidRPr="000204D9">
              <w:rPr>
                <w:rFonts w:ascii="Book Antiqua" w:hAnsi="Book Antiqua" w:cs="Arial"/>
                <w:snapToGrid w:val="0"/>
              </w:rPr>
              <w:tab/>
              <w:t>An entity substantially controlled through entities incorporated, established or registered in such a country; or</w:t>
            </w:r>
          </w:p>
          <w:p w14:paraId="354A7DC9"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d.</w:t>
            </w:r>
            <w:r w:rsidRPr="000204D9">
              <w:rPr>
                <w:rFonts w:ascii="Book Antiqua" w:hAnsi="Book Antiqua" w:cs="Arial"/>
                <w:snapToGrid w:val="0"/>
              </w:rPr>
              <w:tab/>
              <w:t>An entity whose beneficial owner is situated in such a country; or</w:t>
            </w:r>
          </w:p>
          <w:p w14:paraId="05C84683"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e.</w:t>
            </w:r>
            <w:r w:rsidRPr="000204D9">
              <w:rPr>
                <w:rFonts w:ascii="Book Antiqua" w:hAnsi="Book Antiqua" w:cs="Arial"/>
                <w:snapToGrid w:val="0"/>
              </w:rPr>
              <w:tab/>
              <w:t>An Indian ( or other) agent of such an entity; or</w:t>
            </w:r>
          </w:p>
          <w:p w14:paraId="6F45D5CC"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f.</w:t>
            </w:r>
            <w:r w:rsidRPr="000204D9">
              <w:rPr>
                <w:rFonts w:ascii="Book Antiqua" w:hAnsi="Book Antiqua" w:cs="Arial"/>
                <w:snapToGrid w:val="0"/>
              </w:rPr>
              <w:tab/>
              <w:t>A natural person who is a citizen of such a country; or</w:t>
            </w:r>
          </w:p>
          <w:p w14:paraId="6527D484"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g.</w:t>
            </w:r>
            <w:r w:rsidRPr="000204D9">
              <w:rPr>
                <w:rFonts w:ascii="Book Antiqua" w:hAnsi="Book Antiqua" w:cs="Arial"/>
                <w:snapToGrid w:val="0"/>
              </w:rPr>
              <w:tab/>
              <w:t>A consortium or joint venture where any member of the consortium or joint venture falls under any of the above</w:t>
            </w:r>
          </w:p>
          <w:p w14:paraId="4410AAE3"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(iii)</w:t>
            </w:r>
            <w:r w:rsidRPr="000204D9">
              <w:rPr>
                <w:rFonts w:ascii="Book Antiqua" w:hAnsi="Book Antiqua" w:cs="Arial"/>
                <w:snapToGrid w:val="0"/>
              </w:rPr>
              <w:tab/>
              <w:t>The beneficial owner for the purpose of (ii) (d) above will be under:</w:t>
            </w:r>
          </w:p>
          <w:p w14:paraId="4E78A5A0"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1.</w:t>
            </w:r>
            <w:r w:rsidRPr="000204D9">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C9082C" w:rsidRPr="000204D9" w:rsidRDefault="00C9082C" w:rsidP="00C9082C">
            <w:pPr>
              <w:jc w:val="both"/>
              <w:rPr>
                <w:rFonts w:ascii="Book Antiqua" w:hAnsi="Book Antiqua" w:cs="Arial"/>
                <w:snapToGrid w:val="0"/>
              </w:rPr>
            </w:pPr>
          </w:p>
          <w:p w14:paraId="369D5E5B"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Explanation-</w:t>
            </w:r>
          </w:p>
          <w:p w14:paraId="4E398B85"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a.</w:t>
            </w:r>
            <w:r w:rsidRPr="000204D9">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b.</w:t>
            </w:r>
            <w:r w:rsidRPr="000204D9">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2.</w:t>
            </w:r>
            <w:r w:rsidRPr="000204D9">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3.</w:t>
            </w:r>
            <w:r w:rsidRPr="000204D9">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4.</w:t>
            </w:r>
            <w:r w:rsidRPr="000204D9">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5.</w:t>
            </w:r>
            <w:r w:rsidRPr="000204D9">
              <w:rPr>
                <w:rFonts w:ascii="Book Antiqua" w:hAnsi="Book Antiqua" w:cs="Arial"/>
                <w:snapToGrid w:val="0"/>
              </w:rPr>
              <w:tab/>
              <w:t xml:space="preserve">In case of a trust, the identification of beneficial owner(s) shall include identification of the author of the trust, the trustee, the </w:t>
            </w:r>
            <w:r w:rsidRPr="000204D9">
              <w:rPr>
                <w:rFonts w:ascii="Book Antiqua" w:hAnsi="Book Antiqua" w:cs="Arial"/>
                <w:snapToGrid w:val="0"/>
              </w:rPr>
              <w:lastRenderedPageBreak/>
              <w:t>beneficiaries with fifteen percent or more interest in the trust and any other natural person exercising ultimate effective control over the trust through a chain of control or ownership.</w:t>
            </w:r>
          </w:p>
          <w:p w14:paraId="0C058077" w14:textId="77777777"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 xml:space="preserve"> An Agent is a person employed to do any act for another, or to represent another in dealings with third person.</w:t>
            </w:r>
          </w:p>
          <w:p w14:paraId="4A1E0E1A" w14:textId="77777777" w:rsidR="00C9082C" w:rsidRPr="000204D9" w:rsidRDefault="00C9082C" w:rsidP="00C9082C">
            <w:pPr>
              <w:jc w:val="both"/>
              <w:rPr>
                <w:rFonts w:ascii="Book Antiqua" w:hAnsi="Book Antiqua" w:cs="Arial"/>
                <w:snapToGrid w:val="0"/>
              </w:rPr>
            </w:pPr>
          </w:p>
          <w:p w14:paraId="7E0FD01C" w14:textId="13A6F1B6" w:rsidR="00C9082C" w:rsidRPr="000204D9" w:rsidRDefault="00C9082C" w:rsidP="00C9082C">
            <w:pPr>
              <w:jc w:val="both"/>
              <w:rPr>
                <w:rFonts w:ascii="Book Antiqua" w:hAnsi="Book Antiqua" w:cs="Arial"/>
                <w:snapToGrid w:val="0"/>
              </w:rPr>
            </w:pPr>
            <w:r w:rsidRPr="000204D9">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r w:rsidR="00B014D3" w:rsidRPr="000204D9">
              <w:rPr>
                <w:rFonts w:ascii="Book Antiqua" w:hAnsi="Book Antiqua"/>
              </w:rPr>
              <w:t xml:space="preserve"> </w:t>
            </w:r>
            <w:r w:rsidR="00B014D3" w:rsidRPr="000204D9">
              <w:rPr>
                <w:rFonts w:ascii="Book Antiqua" w:hAnsi="Book Antiqua" w:cs="Arial"/>
                <w:snapToGrid w:val="0"/>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3FAFCC1D" w14:textId="77777777" w:rsidR="00C9082C" w:rsidRPr="000204D9" w:rsidRDefault="00C9082C" w:rsidP="00C9082C">
            <w:pPr>
              <w:jc w:val="both"/>
              <w:rPr>
                <w:rFonts w:ascii="Book Antiqua" w:hAnsi="Book Antiqua" w:cs="Arial"/>
                <w:b/>
                <w:bCs/>
                <w:snapToGrid w:val="0"/>
              </w:rPr>
            </w:pPr>
          </w:p>
          <w:p w14:paraId="56365DCF" w14:textId="77777777" w:rsidR="00C9082C" w:rsidRPr="000204D9" w:rsidRDefault="00C9082C" w:rsidP="00C9082C">
            <w:pPr>
              <w:jc w:val="both"/>
              <w:rPr>
                <w:rFonts w:ascii="Book Antiqua" w:hAnsi="Book Antiqua"/>
              </w:rPr>
            </w:pPr>
            <w:r w:rsidRPr="000204D9">
              <w:rPr>
                <w:rFonts w:ascii="Book Antiqua" w:hAnsi="Book Antiqua" w:cs="Arial"/>
                <w:b/>
                <w:bCs/>
                <w:snapToGrid w:val="0"/>
                <w:color w:val="FF0000"/>
              </w:rPr>
              <w:t>The Bidder shall in its bid submit a certificate in compliance to DoE order as per the given format.</w:t>
            </w:r>
          </w:p>
          <w:p w14:paraId="7EB9AFE7" w14:textId="77777777" w:rsidR="00C9082C" w:rsidRPr="000204D9" w:rsidRDefault="00C9082C" w:rsidP="00C9082C">
            <w:pPr>
              <w:autoSpaceDE w:val="0"/>
              <w:autoSpaceDN w:val="0"/>
              <w:adjustRightInd w:val="0"/>
              <w:jc w:val="both"/>
              <w:rPr>
                <w:rFonts w:ascii="Book Antiqua" w:hAnsi="Book Antiqua" w:cs="Book Antiqua"/>
                <w:b/>
                <w:bCs/>
                <w:color w:val="000000"/>
                <w:lang w:bidi="hi-IN"/>
              </w:rPr>
            </w:pPr>
          </w:p>
        </w:tc>
      </w:tr>
      <w:tr w:rsidR="00FC6408" w:rsidRPr="000204D9" w14:paraId="0451FF1D" w14:textId="77777777" w:rsidTr="00DF22B3">
        <w:trPr>
          <w:trHeight w:val="589"/>
        </w:trPr>
        <w:tc>
          <w:tcPr>
            <w:tcW w:w="709" w:type="dxa"/>
          </w:tcPr>
          <w:p w14:paraId="20996488" w14:textId="0096C69D" w:rsidR="00FC6408" w:rsidRPr="000204D9" w:rsidRDefault="00FC6408" w:rsidP="00FC6408">
            <w:pPr>
              <w:ind w:left="540" w:hanging="361"/>
              <w:jc w:val="both"/>
              <w:rPr>
                <w:rFonts w:ascii="Book Antiqua" w:hAnsi="Book Antiqua"/>
              </w:rPr>
            </w:pPr>
            <w:r w:rsidRPr="000204D9">
              <w:rPr>
                <w:rFonts w:ascii="Book Antiqua" w:hAnsi="Book Antiqua"/>
              </w:rPr>
              <w:lastRenderedPageBreak/>
              <w:t>4.</w:t>
            </w:r>
          </w:p>
        </w:tc>
        <w:tc>
          <w:tcPr>
            <w:tcW w:w="1187" w:type="dxa"/>
          </w:tcPr>
          <w:p w14:paraId="37B2776B" w14:textId="53D99739" w:rsidR="00FC6408" w:rsidRPr="000204D9" w:rsidRDefault="00FC6408" w:rsidP="00C9082C">
            <w:pPr>
              <w:jc w:val="both"/>
              <w:rPr>
                <w:rFonts w:ascii="Book Antiqua" w:hAnsi="Book Antiqua"/>
              </w:rPr>
            </w:pPr>
            <w:r w:rsidRPr="000204D9">
              <w:rPr>
                <w:rFonts w:ascii="Book Antiqua" w:hAnsi="Book Antiqua" w:cs="Arial"/>
              </w:rPr>
              <w:t>ITB 2.2 to 2.4</w:t>
            </w:r>
          </w:p>
        </w:tc>
        <w:tc>
          <w:tcPr>
            <w:tcW w:w="8027" w:type="dxa"/>
            <w:gridSpan w:val="3"/>
          </w:tcPr>
          <w:p w14:paraId="28690E9A" w14:textId="77777777" w:rsidR="00FC6408" w:rsidRPr="000204D9" w:rsidRDefault="00FC6408" w:rsidP="00FC6408">
            <w:pPr>
              <w:autoSpaceDE w:val="0"/>
              <w:autoSpaceDN w:val="0"/>
              <w:adjustRightInd w:val="0"/>
              <w:jc w:val="both"/>
              <w:rPr>
                <w:rFonts w:ascii="Book Antiqua" w:hAnsi="Book Antiqua" w:cs="Book Antiqua"/>
                <w:b/>
                <w:bCs/>
                <w:color w:val="000000"/>
                <w:lang w:bidi="hi-IN"/>
              </w:rPr>
            </w:pPr>
            <w:r w:rsidRPr="000204D9">
              <w:rPr>
                <w:rFonts w:ascii="Book Antiqua" w:hAnsi="Book Antiqua" w:cs="Book Antiqua"/>
                <w:b/>
                <w:bCs/>
                <w:color w:val="000000"/>
                <w:lang w:bidi="hi-IN"/>
              </w:rPr>
              <w:t>Replace the existing clause with the following:</w:t>
            </w:r>
          </w:p>
          <w:p w14:paraId="1A2F6CAE" w14:textId="77777777" w:rsidR="00FC6408" w:rsidRPr="000204D9" w:rsidRDefault="00FC6408" w:rsidP="00FC6408">
            <w:pPr>
              <w:ind w:left="-24" w:firstLine="24"/>
              <w:jc w:val="both"/>
              <w:rPr>
                <w:rFonts w:ascii="Book Antiqua" w:hAnsi="Book Antiqua" w:cs="Arial"/>
              </w:rPr>
            </w:pPr>
          </w:p>
          <w:p w14:paraId="1CC72984" w14:textId="5953DB1F" w:rsidR="00FC6408" w:rsidRPr="000204D9" w:rsidRDefault="00FC6408" w:rsidP="00FC6408">
            <w:pPr>
              <w:ind w:left="-24" w:firstLine="24"/>
              <w:jc w:val="both"/>
              <w:rPr>
                <w:rFonts w:ascii="Book Antiqua" w:hAnsi="Book Antiqua" w:cs="Arial"/>
              </w:rPr>
            </w:pPr>
            <w:r w:rsidRPr="000204D9">
              <w:rPr>
                <w:rFonts w:ascii="Book Antiqua" w:hAnsi="Book Antiqua" w:cs="Arial"/>
              </w:rPr>
              <w:t>2.2 A Bidder shall not have a conflict of interest.  All Bidders found to have a conflict of interest shall be disqualified.</w:t>
            </w:r>
            <w:r w:rsidR="00F861C5" w:rsidRPr="000204D9">
              <w:rPr>
                <w:rFonts w:ascii="Book Antiqua" w:hAnsi="Book Antiqua" w:cs="Arial"/>
              </w:rPr>
              <w:t xml:space="preserve"> </w:t>
            </w:r>
            <w:r w:rsidRPr="000204D9">
              <w:rPr>
                <w:rFonts w:ascii="Book Antiqua" w:hAnsi="Book Antiqua" w:cs="Arial"/>
              </w:rPr>
              <w:t xml:space="preserve">A Bidder may be considered to have a conflict of interest with one or more parties in this bidding process, if: </w:t>
            </w:r>
          </w:p>
          <w:p w14:paraId="034B710E" w14:textId="77777777" w:rsidR="00FC6408" w:rsidRPr="000204D9" w:rsidRDefault="00FC6408" w:rsidP="0095500A">
            <w:pPr>
              <w:numPr>
                <w:ilvl w:val="0"/>
                <w:numId w:val="10"/>
              </w:numPr>
              <w:ind w:left="986" w:hanging="425"/>
              <w:jc w:val="both"/>
              <w:rPr>
                <w:rFonts w:ascii="Book Antiqua" w:hAnsi="Book Antiqua" w:cs="Arial"/>
              </w:rPr>
            </w:pPr>
            <w:r w:rsidRPr="000204D9">
              <w:rPr>
                <w:rFonts w:ascii="Book Antiqua" w:hAnsi="Book Antiqua" w:cs="Arial"/>
              </w:rPr>
              <w:t>they have a controlling partner</w:t>
            </w:r>
            <w:r w:rsidRPr="000204D9">
              <w:rPr>
                <w:rFonts w:ascii="Book Antiqua" w:hAnsi="Book Antiqua" w:cs="Arial"/>
                <w:b/>
                <w:bCs/>
              </w:rPr>
              <w:t>(s)</w:t>
            </w:r>
            <w:r w:rsidRPr="000204D9">
              <w:rPr>
                <w:rFonts w:ascii="Book Antiqua" w:hAnsi="Book Antiqua" w:cs="Arial"/>
              </w:rPr>
              <w:t xml:space="preserve"> in common; or</w:t>
            </w:r>
          </w:p>
          <w:p w14:paraId="003CE315" w14:textId="77777777" w:rsidR="00FC6408" w:rsidRPr="000204D9" w:rsidRDefault="00FC6408" w:rsidP="00FC6408">
            <w:pPr>
              <w:ind w:left="986" w:hanging="425"/>
              <w:jc w:val="both"/>
              <w:rPr>
                <w:rFonts w:ascii="Book Antiqua" w:hAnsi="Book Antiqua" w:cs="Arial"/>
              </w:rPr>
            </w:pPr>
          </w:p>
          <w:p w14:paraId="3AE04A90" w14:textId="77777777" w:rsidR="00FC6408" w:rsidRPr="000204D9" w:rsidRDefault="00FC6408" w:rsidP="0095500A">
            <w:pPr>
              <w:numPr>
                <w:ilvl w:val="0"/>
                <w:numId w:val="10"/>
              </w:numPr>
              <w:ind w:left="986" w:hanging="425"/>
              <w:jc w:val="both"/>
              <w:rPr>
                <w:rFonts w:ascii="Book Antiqua" w:hAnsi="Book Antiqua" w:cs="Arial"/>
              </w:rPr>
            </w:pPr>
            <w:r w:rsidRPr="000204D9">
              <w:rPr>
                <w:rFonts w:ascii="Book Antiqua" w:hAnsi="Book Antiqua" w:cs="Arial"/>
              </w:rPr>
              <w:t>they receive or have received any direct or indirect subsidy/</w:t>
            </w:r>
            <w:r w:rsidRPr="000204D9">
              <w:rPr>
                <w:rFonts w:ascii="Book Antiqua" w:hAnsi="Book Antiqua" w:cs="Arial"/>
                <w:b/>
                <w:bCs/>
              </w:rPr>
              <w:t xml:space="preserve"> financial stake</w:t>
            </w:r>
            <w:r w:rsidRPr="000204D9">
              <w:rPr>
                <w:rFonts w:ascii="Book Antiqua" w:hAnsi="Book Antiqua" w:cs="Arial"/>
              </w:rPr>
              <w:t xml:space="preserve"> from any of them; or</w:t>
            </w:r>
          </w:p>
          <w:p w14:paraId="49994E0C" w14:textId="77777777" w:rsidR="00FC6408" w:rsidRPr="000204D9" w:rsidRDefault="00FC6408" w:rsidP="00FC6408">
            <w:pPr>
              <w:ind w:left="986" w:hanging="425"/>
              <w:jc w:val="both"/>
              <w:rPr>
                <w:rFonts w:ascii="Book Antiqua" w:hAnsi="Book Antiqua" w:cs="Arial"/>
              </w:rPr>
            </w:pPr>
          </w:p>
          <w:p w14:paraId="195406D7" w14:textId="77777777" w:rsidR="00FC6408" w:rsidRPr="000204D9" w:rsidRDefault="00FC6408" w:rsidP="0095500A">
            <w:pPr>
              <w:numPr>
                <w:ilvl w:val="0"/>
                <w:numId w:val="10"/>
              </w:numPr>
              <w:ind w:left="986" w:hanging="425"/>
              <w:jc w:val="both"/>
              <w:rPr>
                <w:rFonts w:ascii="Book Antiqua" w:hAnsi="Book Antiqua" w:cs="Arial"/>
              </w:rPr>
            </w:pPr>
            <w:r w:rsidRPr="000204D9">
              <w:rPr>
                <w:rFonts w:ascii="Book Antiqua" w:hAnsi="Book Antiqua" w:cs="Arial"/>
              </w:rPr>
              <w:t xml:space="preserve">they have the same legal representative/ </w:t>
            </w:r>
            <w:r w:rsidRPr="000204D9">
              <w:rPr>
                <w:rFonts w:ascii="Book Antiqua" w:hAnsi="Book Antiqua" w:cs="Arial"/>
                <w:b/>
                <w:bCs/>
              </w:rPr>
              <w:t>agent</w:t>
            </w:r>
            <w:r w:rsidRPr="000204D9">
              <w:rPr>
                <w:rFonts w:ascii="Book Antiqua" w:hAnsi="Book Antiqua" w:cs="Arial"/>
              </w:rPr>
              <w:t xml:space="preserve"> for purposes of this bid; or</w:t>
            </w:r>
          </w:p>
          <w:p w14:paraId="47972FD6" w14:textId="77777777" w:rsidR="00FC6408" w:rsidRPr="000204D9" w:rsidRDefault="00FC6408" w:rsidP="00FC6408">
            <w:pPr>
              <w:ind w:left="986" w:hanging="425"/>
              <w:jc w:val="both"/>
              <w:rPr>
                <w:rFonts w:ascii="Book Antiqua" w:hAnsi="Book Antiqua" w:cs="Arial"/>
              </w:rPr>
            </w:pPr>
          </w:p>
          <w:p w14:paraId="0E12F465" w14:textId="77777777" w:rsidR="00FC6408" w:rsidRPr="000204D9" w:rsidRDefault="00FC6408" w:rsidP="0095500A">
            <w:pPr>
              <w:numPr>
                <w:ilvl w:val="0"/>
                <w:numId w:val="10"/>
              </w:numPr>
              <w:ind w:left="986" w:hanging="425"/>
              <w:jc w:val="both"/>
              <w:rPr>
                <w:rFonts w:ascii="Book Antiqua" w:hAnsi="Book Antiqua" w:cs="Arial"/>
              </w:rPr>
            </w:pPr>
            <w:r w:rsidRPr="000204D9">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FC6408" w:rsidRPr="000204D9" w:rsidRDefault="00FC6408" w:rsidP="00FC6408">
            <w:pPr>
              <w:pStyle w:val="ListParagraph"/>
              <w:ind w:left="986" w:hanging="425"/>
              <w:rPr>
                <w:rFonts w:ascii="Book Antiqua" w:hAnsi="Book Antiqua" w:cs="Arial"/>
                <w:sz w:val="24"/>
                <w:szCs w:val="24"/>
              </w:rPr>
            </w:pPr>
          </w:p>
          <w:p w14:paraId="402E4D6A" w14:textId="75E6BEA1" w:rsidR="00D70BF8" w:rsidRPr="000204D9" w:rsidRDefault="00FC6408" w:rsidP="00DB1884">
            <w:pPr>
              <w:numPr>
                <w:ilvl w:val="0"/>
                <w:numId w:val="10"/>
              </w:numPr>
              <w:ind w:left="986" w:hanging="425"/>
              <w:jc w:val="both"/>
              <w:rPr>
                <w:rFonts w:ascii="Book Antiqua" w:hAnsi="Book Antiqua" w:cs="Arial"/>
              </w:rPr>
            </w:pPr>
            <w:r w:rsidRPr="000204D9">
              <w:rPr>
                <w:rFonts w:ascii="Book Antiqua" w:hAnsi="Book Antiqua" w:cs="Arial"/>
              </w:rPr>
              <w:t xml:space="preserve">a Bidder submits more than one bid in this bidding process, </w:t>
            </w:r>
            <w:r w:rsidRPr="000204D9">
              <w:rPr>
                <w:rFonts w:ascii="Book Antiqua" w:hAnsi="Book Antiqua" w:cs="Arial"/>
              </w:rPr>
              <w:lastRenderedPageBreak/>
              <w:t xml:space="preserve">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C96CC73" w14:textId="77777777" w:rsidR="00D70BF8" w:rsidRPr="000204D9" w:rsidRDefault="00D70BF8" w:rsidP="00D70BF8">
            <w:pPr>
              <w:ind w:left="986"/>
              <w:jc w:val="both"/>
              <w:rPr>
                <w:rFonts w:ascii="Book Antiqua" w:hAnsi="Book Antiqua" w:cs="Arial"/>
              </w:rPr>
            </w:pPr>
          </w:p>
          <w:p w14:paraId="51F1AF28" w14:textId="77777777" w:rsidR="00FC6408" w:rsidRPr="000204D9" w:rsidRDefault="00FC6408" w:rsidP="0095500A">
            <w:pPr>
              <w:numPr>
                <w:ilvl w:val="0"/>
                <w:numId w:val="10"/>
              </w:numPr>
              <w:ind w:left="986" w:hanging="425"/>
              <w:jc w:val="both"/>
              <w:rPr>
                <w:rFonts w:ascii="Book Antiqua" w:hAnsi="Book Antiqua" w:cs="Arial"/>
                <w:b/>
                <w:bCs/>
              </w:rPr>
            </w:pPr>
            <w:r w:rsidRPr="000204D9">
              <w:rPr>
                <w:rFonts w:ascii="Book Antiqua" w:hAnsi="Book Antiqua" w:cs="Arial"/>
                <w:b/>
                <w:bCs/>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FD985AC" w14:textId="77777777" w:rsidR="00FC6408" w:rsidRPr="000204D9" w:rsidRDefault="00FC6408" w:rsidP="00FC6408">
            <w:pPr>
              <w:ind w:left="1080" w:hanging="1080"/>
              <w:jc w:val="both"/>
              <w:rPr>
                <w:rFonts w:ascii="Book Antiqua" w:hAnsi="Book Antiqua" w:cs="Arial"/>
              </w:rPr>
            </w:pPr>
          </w:p>
          <w:p w14:paraId="16E9DFCB" w14:textId="77777777" w:rsidR="00FC6408" w:rsidRPr="000204D9" w:rsidRDefault="00FC6408" w:rsidP="0095500A">
            <w:pPr>
              <w:numPr>
                <w:ilvl w:val="0"/>
                <w:numId w:val="10"/>
              </w:numPr>
              <w:ind w:left="986" w:hanging="425"/>
              <w:jc w:val="both"/>
              <w:rPr>
                <w:rFonts w:ascii="Book Antiqua" w:hAnsi="Book Antiqua" w:cs="Arial"/>
              </w:rPr>
            </w:pPr>
            <w:r w:rsidRPr="000204D9">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FC6408" w:rsidRPr="000204D9" w:rsidRDefault="00FC6408" w:rsidP="00FC6408">
            <w:pPr>
              <w:pStyle w:val="ListParagraph"/>
              <w:ind w:left="986" w:hanging="425"/>
              <w:rPr>
                <w:rFonts w:ascii="Book Antiqua" w:hAnsi="Book Antiqua" w:cs="Arial"/>
                <w:sz w:val="24"/>
                <w:szCs w:val="24"/>
              </w:rPr>
            </w:pPr>
          </w:p>
          <w:p w14:paraId="54EF7AC6" w14:textId="7F7FFCDB" w:rsidR="00FC6408" w:rsidRPr="000204D9" w:rsidRDefault="00FC6408" w:rsidP="009D1935">
            <w:pPr>
              <w:numPr>
                <w:ilvl w:val="0"/>
                <w:numId w:val="10"/>
              </w:numPr>
              <w:ind w:left="986" w:hanging="425"/>
              <w:jc w:val="both"/>
              <w:rPr>
                <w:rFonts w:ascii="Book Antiqua" w:hAnsi="Book Antiqua" w:cs="Arial"/>
              </w:rPr>
            </w:pPr>
            <w:r w:rsidRPr="000204D9">
              <w:rPr>
                <w:rFonts w:ascii="Book Antiqua" w:hAnsi="Book Antiqua" w:cs="Arial"/>
              </w:rPr>
              <w:t>a Bidder or any of its affiliates has been hired (or is proposed to be hired) by the Employer as Project Manager for the contract.</w:t>
            </w:r>
          </w:p>
          <w:p w14:paraId="549C1EAF" w14:textId="373080AC" w:rsidR="00FC6408" w:rsidRPr="000204D9" w:rsidRDefault="00FC6408" w:rsidP="009428B6">
            <w:pPr>
              <w:jc w:val="both"/>
              <w:rPr>
                <w:rStyle w:val="normaltextrun"/>
                <w:rFonts w:ascii="Book Antiqua" w:hAnsi="Book Antiqua" w:cs="Arial"/>
                <w:b/>
                <w:bCs/>
              </w:rPr>
            </w:pPr>
          </w:p>
        </w:tc>
      </w:tr>
      <w:tr w:rsidR="000374A8" w:rsidRPr="000204D9" w14:paraId="217F086C" w14:textId="77777777" w:rsidTr="00DF22B3">
        <w:trPr>
          <w:trHeight w:val="589"/>
        </w:trPr>
        <w:tc>
          <w:tcPr>
            <w:tcW w:w="709" w:type="dxa"/>
          </w:tcPr>
          <w:p w14:paraId="3FD49113" w14:textId="77777777" w:rsidR="000374A8" w:rsidRPr="000204D9" w:rsidRDefault="000374A8" w:rsidP="0095500A">
            <w:pPr>
              <w:numPr>
                <w:ilvl w:val="0"/>
                <w:numId w:val="9"/>
              </w:numPr>
              <w:rPr>
                <w:rFonts w:ascii="Book Antiqua" w:hAnsi="Book Antiqua"/>
              </w:rPr>
            </w:pPr>
          </w:p>
        </w:tc>
        <w:tc>
          <w:tcPr>
            <w:tcW w:w="1187" w:type="dxa"/>
          </w:tcPr>
          <w:p w14:paraId="58CE4E5B" w14:textId="1FD5CB34" w:rsidR="000374A8" w:rsidRPr="000204D9" w:rsidRDefault="000374A8" w:rsidP="000374A8">
            <w:pPr>
              <w:jc w:val="both"/>
              <w:rPr>
                <w:rFonts w:ascii="Book Antiqua" w:hAnsi="Book Antiqua"/>
              </w:rPr>
            </w:pPr>
            <w:r w:rsidRPr="000204D9">
              <w:rPr>
                <w:rFonts w:ascii="Book Antiqua" w:hAnsi="Book Antiqua"/>
              </w:rPr>
              <w:t>ITB 5.1</w:t>
            </w:r>
          </w:p>
        </w:tc>
        <w:tc>
          <w:tcPr>
            <w:tcW w:w="8027" w:type="dxa"/>
            <w:gridSpan w:val="3"/>
          </w:tcPr>
          <w:p w14:paraId="2510B0FC" w14:textId="77777777" w:rsidR="00892A8A" w:rsidRPr="000204D9" w:rsidRDefault="00892A8A" w:rsidP="00892A8A">
            <w:pPr>
              <w:tabs>
                <w:tab w:val="left" w:pos="0"/>
              </w:tabs>
              <w:jc w:val="both"/>
              <w:rPr>
                <w:rFonts w:ascii="Book Antiqua" w:hAnsi="Book Antiqua" w:cs="Arial"/>
                <w:b/>
                <w:bCs/>
              </w:rPr>
            </w:pPr>
            <w:r w:rsidRPr="000204D9">
              <w:rPr>
                <w:rFonts w:ascii="Book Antiqua" w:hAnsi="Book Antiqua" w:cs="Arial"/>
                <w:b/>
                <w:bCs/>
              </w:rPr>
              <w:t>Replace clause ITB 5.1 with the following:</w:t>
            </w:r>
          </w:p>
          <w:p w14:paraId="0C6281B3" w14:textId="77777777" w:rsidR="00892A8A" w:rsidRPr="000204D9" w:rsidRDefault="00892A8A" w:rsidP="00892A8A">
            <w:pPr>
              <w:tabs>
                <w:tab w:val="left" w:pos="0"/>
              </w:tabs>
              <w:jc w:val="both"/>
              <w:rPr>
                <w:rFonts w:ascii="Book Antiqua" w:hAnsi="Book Antiqua" w:cs="Arial"/>
                <w:b/>
                <w:bCs/>
              </w:rPr>
            </w:pPr>
          </w:p>
          <w:p w14:paraId="3A1674D0" w14:textId="39D81568" w:rsidR="00892A8A" w:rsidRPr="000204D9" w:rsidRDefault="00892A8A" w:rsidP="00892A8A">
            <w:pPr>
              <w:tabs>
                <w:tab w:val="left" w:pos="0"/>
              </w:tabs>
              <w:jc w:val="both"/>
              <w:rPr>
                <w:rFonts w:ascii="Book Antiqua" w:hAnsi="Book Antiqua" w:cs="Arial"/>
              </w:rPr>
            </w:pPr>
            <w:r w:rsidRPr="000204D9">
              <w:rPr>
                <w:rFonts w:ascii="Book Antiqua" w:hAnsi="Book Antiqua" w:cs="Arial"/>
              </w:rPr>
              <w:t xml:space="preserve">The facilities required, bidding procedures, contract terms and technical requirements are prescribed in the </w:t>
            </w:r>
            <w:r w:rsidR="001275AE" w:rsidRPr="000204D9">
              <w:rPr>
                <w:rFonts w:ascii="Book Antiqua" w:hAnsi="Book Antiqua" w:cs="Arial"/>
              </w:rPr>
              <w:t>RfP</w:t>
            </w:r>
            <w:r w:rsidRPr="000204D9">
              <w:rPr>
                <w:rFonts w:ascii="Book Antiqua" w:hAnsi="Book Antiqua" w:cs="Arial"/>
              </w:rPr>
              <w:t xml:space="preserve"> Documents. The </w:t>
            </w:r>
            <w:r w:rsidR="00C64523" w:rsidRPr="000204D9">
              <w:rPr>
                <w:rFonts w:ascii="Book Antiqua" w:hAnsi="Book Antiqua" w:cs="Arial"/>
              </w:rPr>
              <w:t>RfP</w:t>
            </w:r>
            <w:r w:rsidRPr="000204D9">
              <w:rPr>
                <w:rFonts w:ascii="Book Antiqua" w:hAnsi="Book Antiqua" w:cs="Arial"/>
              </w:rPr>
              <w:t xml:space="preserve"> Documents comprise of the following and shall include amendments, if any, thereto:</w:t>
            </w:r>
          </w:p>
          <w:p w14:paraId="0A8C1FAA" w14:textId="77777777" w:rsidR="00892A8A" w:rsidRPr="000204D9" w:rsidRDefault="00892A8A" w:rsidP="00892A8A">
            <w:pPr>
              <w:tabs>
                <w:tab w:val="left" w:pos="0"/>
              </w:tabs>
              <w:jc w:val="both"/>
              <w:rPr>
                <w:rFonts w:ascii="Book Antiqua" w:hAnsi="Book Antiqua" w:cs="Arial"/>
              </w:rPr>
            </w:pPr>
          </w:p>
          <w:p w14:paraId="3CA776E7" w14:textId="77777777" w:rsidR="00892A8A" w:rsidRPr="000204D9" w:rsidRDefault="00892A8A" w:rsidP="00892A8A">
            <w:pPr>
              <w:jc w:val="both"/>
              <w:rPr>
                <w:rFonts w:ascii="Book Antiqua" w:hAnsi="Book Antiqua" w:cs="Arial"/>
              </w:rPr>
            </w:pPr>
            <w:r w:rsidRPr="000204D9">
              <w:rPr>
                <w:rFonts w:ascii="Book Antiqua" w:hAnsi="Book Antiqua" w:cs="Arial"/>
              </w:rPr>
              <w:t>VOLUME – I: Conditions of Contract</w:t>
            </w:r>
          </w:p>
          <w:p w14:paraId="7F8953F5" w14:textId="77777777" w:rsidR="00892A8A" w:rsidRPr="000204D9" w:rsidRDefault="00892A8A" w:rsidP="00892A8A">
            <w:pPr>
              <w:jc w:val="both"/>
              <w:rPr>
                <w:rFonts w:ascii="Book Antiqua" w:hAnsi="Book Antiqua" w:cs="Arial"/>
              </w:rPr>
            </w:pPr>
            <w:r w:rsidRPr="000204D9">
              <w:rPr>
                <w:rFonts w:ascii="Book Antiqua" w:hAnsi="Book Antiqua" w:cs="Arial"/>
              </w:rPr>
              <w:t>Section I</w:t>
            </w:r>
            <w:r w:rsidRPr="000204D9">
              <w:rPr>
                <w:rFonts w:ascii="Book Antiqua" w:hAnsi="Book Antiqua" w:cs="Arial"/>
              </w:rPr>
              <w:tab/>
              <w:t>Invitation for Bids (IFB)</w:t>
            </w:r>
          </w:p>
          <w:p w14:paraId="5266C840" w14:textId="77777777" w:rsidR="00892A8A" w:rsidRPr="000204D9" w:rsidRDefault="00892A8A" w:rsidP="00892A8A">
            <w:pPr>
              <w:jc w:val="both"/>
              <w:rPr>
                <w:rFonts w:ascii="Book Antiqua" w:hAnsi="Book Antiqua" w:cs="Arial"/>
              </w:rPr>
            </w:pPr>
            <w:r w:rsidRPr="000204D9">
              <w:rPr>
                <w:rFonts w:ascii="Book Antiqua" w:hAnsi="Book Antiqua" w:cs="Arial"/>
              </w:rPr>
              <w:t>Section II</w:t>
            </w:r>
            <w:r w:rsidRPr="000204D9">
              <w:rPr>
                <w:rFonts w:ascii="Book Antiqua" w:hAnsi="Book Antiqua" w:cs="Arial"/>
              </w:rPr>
              <w:tab/>
              <w:t>Instructions to Bidders (ITB)</w:t>
            </w:r>
          </w:p>
          <w:p w14:paraId="4C1D2EF8" w14:textId="77777777" w:rsidR="00892A8A" w:rsidRPr="000204D9" w:rsidRDefault="00892A8A" w:rsidP="00892A8A">
            <w:pPr>
              <w:jc w:val="both"/>
              <w:rPr>
                <w:rFonts w:ascii="Book Antiqua" w:hAnsi="Book Antiqua" w:cs="Arial"/>
              </w:rPr>
            </w:pPr>
            <w:r w:rsidRPr="000204D9">
              <w:rPr>
                <w:rFonts w:ascii="Book Antiqua" w:hAnsi="Book Antiqua" w:cs="Arial"/>
              </w:rPr>
              <w:t>Section III</w:t>
            </w:r>
            <w:r w:rsidRPr="000204D9">
              <w:rPr>
                <w:rFonts w:ascii="Book Antiqua" w:hAnsi="Book Antiqua" w:cs="Arial"/>
              </w:rPr>
              <w:tab/>
              <w:t>Bid Data Sheet (BDS)</w:t>
            </w:r>
          </w:p>
          <w:p w14:paraId="169FB344" w14:textId="77777777" w:rsidR="00892A8A" w:rsidRPr="000204D9" w:rsidRDefault="00892A8A" w:rsidP="00892A8A">
            <w:pPr>
              <w:jc w:val="both"/>
              <w:rPr>
                <w:rFonts w:ascii="Book Antiqua" w:hAnsi="Book Antiqua" w:cs="Arial"/>
              </w:rPr>
            </w:pPr>
            <w:r w:rsidRPr="000204D9">
              <w:rPr>
                <w:rFonts w:ascii="Book Antiqua" w:hAnsi="Book Antiqua" w:cs="Arial"/>
              </w:rPr>
              <w:t>Section IV</w:t>
            </w:r>
            <w:r w:rsidRPr="000204D9">
              <w:rPr>
                <w:rFonts w:ascii="Book Antiqua" w:hAnsi="Book Antiqua" w:cs="Arial"/>
              </w:rPr>
              <w:tab/>
              <w:t>General Conditions of Contract (GCC)</w:t>
            </w:r>
          </w:p>
          <w:p w14:paraId="07AD0303" w14:textId="77777777" w:rsidR="00892A8A" w:rsidRPr="000204D9" w:rsidRDefault="00892A8A" w:rsidP="00892A8A">
            <w:pPr>
              <w:jc w:val="both"/>
              <w:rPr>
                <w:rFonts w:ascii="Book Antiqua" w:hAnsi="Book Antiqua" w:cs="Arial"/>
              </w:rPr>
            </w:pPr>
            <w:r w:rsidRPr="000204D9">
              <w:rPr>
                <w:rFonts w:ascii="Book Antiqua" w:hAnsi="Book Antiqua" w:cs="Arial"/>
              </w:rPr>
              <w:t>Section V</w:t>
            </w:r>
            <w:r w:rsidRPr="000204D9">
              <w:rPr>
                <w:rFonts w:ascii="Book Antiqua" w:hAnsi="Book Antiqua" w:cs="Arial"/>
              </w:rPr>
              <w:tab/>
              <w:t>Special Conditions of Contract (SCC)</w:t>
            </w:r>
          </w:p>
          <w:p w14:paraId="13592C43" w14:textId="77777777" w:rsidR="00892A8A" w:rsidRPr="000204D9" w:rsidRDefault="00892A8A" w:rsidP="00892A8A">
            <w:pPr>
              <w:jc w:val="both"/>
              <w:rPr>
                <w:rFonts w:ascii="Book Antiqua" w:hAnsi="Book Antiqua" w:cs="Arial"/>
              </w:rPr>
            </w:pPr>
            <w:r w:rsidRPr="000204D9">
              <w:rPr>
                <w:rFonts w:ascii="Book Antiqua" w:hAnsi="Book Antiqua" w:cs="Arial"/>
              </w:rPr>
              <w:t>Section VI</w:t>
            </w:r>
            <w:r w:rsidRPr="000204D9">
              <w:rPr>
                <w:rFonts w:ascii="Book Antiqua" w:hAnsi="Book Antiqua" w:cs="Arial"/>
              </w:rPr>
              <w:tab/>
              <w:t>Sample Forms and Procedures (FP)</w:t>
            </w:r>
          </w:p>
          <w:p w14:paraId="5F03B338" w14:textId="77777777" w:rsidR="00892A8A" w:rsidRPr="000204D9" w:rsidRDefault="00892A8A" w:rsidP="00892A8A">
            <w:pPr>
              <w:ind w:left="2341" w:hanging="900"/>
              <w:jc w:val="both"/>
              <w:rPr>
                <w:rFonts w:ascii="Book Antiqua" w:hAnsi="Book Antiqua" w:cs="Arial"/>
              </w:rPr>
            </w:pPr>
            <w:r w:rsidRPr="000204D9">
              <w:rPr>
                <w:rFonts w:ascii="Book Antiqua" w:hAnsi="Book Antiqua" w:cs="Arial"/>
              </w:rPr>
              <w:lastRenderedPageBreak/>
              <w:t>1.</w:t>
            </w:r>
            <w:r w:rsidRPr="000204D9">
              <w:rPr>
                <w:rFonts w:ascii="Book Antiqua" w:hAnsi="Book Antiqua" w:cs="Arial"/>
              </w:rPr>
              <w:tab/>
              <w:t>Bid Form &amp; Price Schedule</w:t>
            </w:r>
          </w:p>
          <w:p w14:paraId="2BFF63FB" w14:textId="77777777" w:rsidR="00892A8A" w:rsidRPr="000204D9" w:rsidRDefault="00892A8A" w:rsidP="00892A8A">
            <w:pPr>
              <w:ind w:left="2341" w:hanging="900"/>
              <w:jc w:val="both"/>
              <w:rPr>
                <w:rFonts w:ascii="Book Antiqua" w:hAnsi="Book Antiqua" w:cs="Arial"/>
              </w:rPr>
            </w:pPr>
            <w:r w:rsidRPr="000204D9">
              <w:rPr>
                <w:rFonts w:ascii="Book Antiqua" w:hAnsi="Book Antiqua" w:cs="Arial"/>
              </w:rPr>
              <w:t>1.1</w:t>
            </w:r>
            <w:r w:rsidRPr="000204D9">
              <w:rPr>
                <w:rFonts w:ascii="Book Antiqua" w:hAnsi="Book Antiqua" w:cs="Arial"/>
              </w:rPr>
              <w:tab/>
              <w:t xml:space="preserve">Bid Form </w:t>
            </w:r>
          </w:p>
          <w:p w14:paraId="7FAB5897" w14:textId="77777777" w:rsidR="00892A8A" w:rsidRPr="000204D9" w:rsidRDefault="00892A8A" w:rsidP="00892A8A">
            <w:pPr>
              <w:ind w:left="2341" w:hanging="900"/>
              <w:jc w:val="both"/>
              <w:rPr>
                <w:rFonts w:ascii="Book Antiqua" w:hAnsi="Book Antiqua" w:cs="Arial"/>
              </w:rPr>
            </w:pPr>
            <w:r w:rsidRPr="000204D9">
              <w:rPr>
                <w:rFonts w:ascii="Book Antiqua" w:hAnsi="Book Antiqua" w:cs="Arial"/>
              </w:rPr>
              <w:t>1.2</w:t>
            </w:r>
            <w:r w:rsidRPr="000204D9">
              <w:rPr>
                <w:rFonts w:ascii="Book Antiqua" w:hAnsi="Book Antiqua" w:cs="Arial"/>
              </w:rPr>
              <w:tab/>
              <w:t>Price Schedule</w:t>
            </w:r>
          </w:p>
          <w:p w14:paraId="6B7292D6" w14:textId="62D1E07A" w:rsidR="00892A8A" w:rsidRPr="000204D9" w:rsidRDefault="00892A8A" w:rsidP="00892A8A">
            <w:pPr>
              <w:ind w:left="2341" w:hanging="900"/>
              <w:jc w:val="both"/>
              <w:rPr>
                <w:rFonts w:ascii="Book Antiqua" w:hAnsi="Book Antiqua" w:cs="Arial"/>
                <w:b/>
                <w:bCs/>
              </w:rPr>
            </w:pPr>
            <w:r w:rsidRPr="000204D9">
              <w:rPr>
                <w:rFonts w:ascii="Book Antiqua" w:hAnsi="Book Antiqua" w:cs="Arial"/>
                <w:b/>
                <w:bCs/>
              </w:rPr>
              <w:t xml:space="preserve">2.a </w:t>
            </w:r>
            <w:r w:rsidRPr="000204D9">
              <w:rPr>
                <w:rFonts w:ascii="Book Antiqua" w:hAnsi="Book Antiqua" w:cs="Arial"/>
                <w:b/>
                <w:bCs/>
              </w:rPr>
              <w:tab/>
              <w:t>Bid Security Form</w:t>
            </w:r>
            <w:r w:rsidR="00536CF9" w:rsidRPr="000204D9">
              <w:rPr>
                <w:rFonts w:ascii="Book Antiqua" w:hAnsi="Book Antiqua" w:cs="Arial"/>
                <w:b/>
                <w:bCs/>
              </w:rPr>
              <w:t xml:space="preserve"> (For Bank Guarantee)</w:t>
            </w:r>
          </w:p>
          <w:p w14:paraId="238A0961" w14:textId="3F8C7C4E" w:rsidR="00892A8A" w:rsidRPr="000204D9" w:rsidRDefault="00892A8A" w:rsidP="00892A8A">
            <w:pPr>
              <w:ind w:left="2341" w:hanging="900"/>
              <w:jc w:val="both"/>
              <w:rPr>
                <w:rFonts w:ascii="Book Antiqua" w:hAnsi="Book Antiqua" w:cs="Arial"/>
              </w:rPr>
            </w:pPr>
            <w:r w:rsidRPr="000204D9">
              <w:rPr>
                <w:rFonts w:ascii="Book Antiqua" w:hAnsi="Book Antiqua" w:cs="Arial"/>
                <w:b/>
                <w:bCs/>
              </w:rPr>
              <w:t xml:space="preserve">2.b </w:t>
            </w:r>
            <w:r w:rsidRPr="000204D9">
              <w:rPr>
                <w:rFonts w:ascii="Book Antiqua" w:hAnsi="Book Antiqua" w:cs="Arial"/>
                <w:b/>
                <w:bCs/>
              </w:rPr>
              <w:tab/>
              <w:t>Bid Security Form (</w:t>
            </w:r>
            <w:r w:rsidRPr="000204D9">
              <w:rPr>
                <w:rFonts w:ascii="Book Antiqua" w:hAnsi="Book Antiqua" w:cs="Arial"/>
                <w:b/>
                <w:bCs/>
                <w:i/>
                <w:iCs/>
              </w:rPr>
              <w:t>For Insurance Surety Bond</w:t>
            </w:r>
            <w:r w:rsidRPr="000204D9">
              <w:rPr>
                <w:rFonts w:ascii="Book Antiqua" w:hAnsi="Book Antiqua" w:cs="Arial"/>
                <w:b/>
                <w:bCs/>
              </w:rPr>
              <w:t>)</w:t>
            </w:r>
          </w:p>
          <w:p w14:paraId="500A91C7" w14:textId="0353AE12" w:rsidR="00892A8A" w:rsidRPr="000204D9" w:rsidRDefault="003E165F" w:rsidP="00892A8A">
            <w:pPr>
              <w:ind w:left="2341" w:hanging="900"/>
              <w:jc w:val="both"/>
              <w:rPr>
                <w:rFonts w:ascii="Book Antiqua" w:hAnsi="Book Antiqua" w:cs="Arial"/>
              </w:rPr>
            </w:pPr>
            <w:r w:rsidRPr="000204D9">
              <w:rPr>
                <w:rFonts w:ascii="Book Antiqua" w:hAnsi="Book Antiqua" w:cs="Arial"/>
              </w:rPr>
              <w:t>3</w:t>
            </w:r>
            <w:r w:rsidR="00892A8A" w:rsidRPr="000204D9">
              <w:rPr>
                <w:rFonts w:ascii="Book Antiqua" w:hAnsi="Book Antiqua" w:cs="Arial"/>
              </w:rPr>
              <w:t>.</w:t>
            </w:r>
            <w:r w:rsidR="00892A8A" w:rsidRPr="000204D9">
              <w:rPr>
                <w:rFonts w:ascii="Book Antiqua" w:hAnsi="Book Antiqua" w:cs="Arial"/>
              </w:rPr>
              <w:tab/>
              <w:t>Integrity Pact</w:t>
            </w:r>
          </w:p>
          <w:p w14:paraId="26981AD0" w14:textId="72F7DC15" w:rsidR="00892A8A" w:rsidRPr="000204D9" w:rsidRDefault="003E165F" w:rsidP="00892A8A">
            <w:pPr>
              <w:ind w:left="2341" w:hanging="900"/>
              <w:jc w:val="both"/>
              <w:rPr>
                <w:rFonts w:ascii="Book Antiqua" w:hAnsi="Book Antiqua" w:cs="Arial"/>
                <w:b/>
                <w:bCs/>
                <w:color w:val="FF0000"/>
              </w:rPr>
            </w:pPr>
            <w:r w:rsidRPr="000204D9">
              <w:rPr>
                <w:rFonts w:ascii="Book Antiqua" w:hAnsi="Book Antiqua" w:cs="Arial"/>
                <w:b/>
                <w:bCs/>
              </w:rPr>
              <w:t>4.</w:t>
            </w:r>
            <w:r w:rsidR="00892A8A" w:rsidRPr="000204D9">
              <w:rPr>
                <w:rFonts w:ascii="Book Antiqua" w:hAnsi="Book Antiqua" w:cs="Arial"/>
                <w:b/>
                <w:bCs/>
              </w:rPr>
              <w:t xml:space="preserve">a          </w:t>
            </w:r>
            <w:r w:rsidR="00892A8A" w:rsidRPr="000204D9">
              <w:rPr>
                <w:rFonts w:ascii="Book Antiqua" w:hAnsi="Book Antiqua"/>
              </w:rPr>
              <w:t>Performance Security Form</w:t>
            </w:r>
          </w:p>
          <w:p w14:paraId="67139F49" w14:textId="4BC97005" w:rsidR="00892A8A" w:rsidRPr="000204D9" w:rsidRDefault="00BA07E1" w:rsidP="000718DC">
            <w:pPr>
              <w:ind w:left="2341" w:hanging="900"/>
              <w:jc w:val="both"/>
              <w:rPr>
                <w:rFonts w:ascii="Book Antiqua" w:hAnsi="Book Antiqua" w:cs="Arial"/>
                <w:i/>
                <w:iCs/>
                <w:strike/>
                <w:color w:val="FF0000"/>
              </w:rPr>
            </w:pPr>
            <w:r w:rsidRPr="000204D9">
              <w:rPr>
                <w:rFonts w:ascii="Book Antiqua" w:hAnsi="Book Antiqua" w:cs="Arial"/>
                <w:b/>
                <w:bCs/>
              </w:rPr>
              <w:t>4</w:t>
            </w:r>
            <w:r w:rsidR="00892A8A" w:rsidRPr="000204D9">
              <w:rPr>
                <w:rFonts w:ascii="Book Antiqua" w:hAnsi="Book Antiqua" w:cs="Arial"/>
                <w:b/>
                <w:bCs/>
              </w:rPr>
              <w:t>.</w:t>
            </w:r>
            <w:r w:rsidRPr="000204D9">
              <w:rPr>
                <w:rFonts w:ascii="Book Antiqua" w:hAnsi="Book Antiqua" w:cs="Arial"/>
                <w:b/>
                <w:bCs/>
              </w:rPr>
              <w:t>b</w:t>
            </w:r>
            <w:r w:rsidR="00892A8A" w:rsidRPr="000204D9">
              <w:rPr>
                <w:rFonts w:ascii="Book Antiqua" w:hAnsi="Book Antiqua" w:cs="Arial"/>
                <w:b/>
                <w:bCs/>
              </w:rPr>
              <w:t xml:space="preserve">        </w:t>
            </w:r>
            <w:r w:rsidR="00892A8A" w:rsidRPr="000204D9">
              <w:rPr>
                <w:rFonts w:ascii="Book Antiqua" w:hAnsi="Book Antiqua"/>
                <w:b/>
                <w:bCs/>
              </w:rPr>
              <w:t>Performance Security Form (For Insurance Surety Bond)</w:t>
            </w:r>
            <w:r w:rsidR="00A71359" w:rsidRPr="000204D9">
              <w:rPr>
                <w:rFonts w:ascii="Book Antiqua" w:hAnsi="Book Antiqua" w:cs="Arial"/>
                <w:strike/>
              </w:rPr>
              <w:t xml:space="preserve"> </w:t>
            </w:r>
          </w:p>
          <w:p w14:paraId="0768E9E1" w14:textId="502D6500" w:rsidR="00892A8A" w:rsidRPr="000204D9" w:rsidRDefault="000718DC" w:rsidP="00892A8A">
            <w:pPr>
              <w:ind w:left="2341" w:hanging="900"/>
              <w:jc w:val="both"/>
              <w:rPr>
                <w:rFonts w:ascii="Book Antiqua" w:hAnsi="Book Antiqua" w:cs="Arial"/>
              </w:rPr>
            </w:pPr>
            <w:r w:rsidRPr="000204D9">
              <w:rPr>
                <w:rFonts w:ascii="Book Antiqua" w:hAnsi="Book Antiqua" w:cs="Arial"/>
              </w:rPr>
              <w:t>5</w:t>
            </w:r>
            <w:r w:rsidR="00892A8A" w:rsidRPr="000204D9">
              <w:rPr>
                <w:rFonts w:ascii="Book Antiqua" w:hAnsi="Book Antiqua" w:cs="Arial"/>
              </w:rPr>
              <w:t>.</w:t>
            </w:r>
            <w:r w:rsidR="00892A8A" w:rsidRPr="000204D9">
              <w:rPr>
                <w:rFonts w:ascii="Book Antiqua" w:hAnsi="Book Antiqua" w:cs="Arial"/>
              </w:rPr>
              <w:tab/>
              <w:t>Form of Indemnity Bond to be executed by the Contractor for the Equipment handed over in one lot by Employer for performance of its contract.</w:t>
            </w:r>
          </w:p>
          <w:p w14:paraId="5EE1238B" w14:textId="32C5E3AC" w:rsidR="00892A8A" w:rsidRPr="000204D9" w:rsidRDefault="008147CF" w:rsidP="00892A8A">
            <w:pPr>
              <w:ind w:left="2341" w:hanging="900"/>
              <w:jc w:val="both"/>
              <w:rPr>
                <w:rFonts w:ascii="Book Antiqua" w:hAnsi="Book Antiqua" w:cs="Arial"/>
              </w:rPr>
            </w:pPr>
            <w:r w:rsidRPr="000204D9">
              <w:rPr>
                <w:rFonts w:ascii="Book Antiqua" w:hAnsi="Book Antiqua" w:cs="Arial"/>
              </w:rPr>
              <w:t>6</w:t>
            </w:r>
            <w:r w:rsidR="00892A8A" w:rsidRPr="000204D9">
              <w:rPr>
                <w:rFonts w:ascii="Book Antiqua" w:hAnsi="Book Antiqua" w:cs="Arial"/>
              </w:rPr>
              <w:t>.</w:t>
            </w:r>
            <w:r w:rsidR="00892A8A" w:rsidRPr="000204D9">
              <w:rPr>
                <w:rFonts w:ascii="Book Antiqua" w:hAnsi="Book Antiqua" w:cs="Arial"/>
              </w:rPr>
              <w:tab/>
              <w:t>Form of Indemnity Bond to be executed by the Contractor for the Equipment handed over in installments by Employer for performance of its contract.</w:t>
            </w:r>
          </w:p>
          <w:p w14:paraId="7E1D7E48" w14:textId="2D79B4BD" w:rsidR="00892A8A" w:rsidRPr="000204D9" w:rsidRDefault="004B793C" w:rsidP="00892A8A">
            <w:pPr>
              <w:ind w:left="2341" w:hanging="900"/>
              <w:jc w:val="both"/>
              <w:rPr>
                <w:rFonts w:ascii="Book Antiqua" w:hAnsi="Book Antiqua" w:cs="Arial"/>
              </w:rPr>
            </w:pPr>
            <w:r w:rsidRPr="000204D9">
              <w:rPr>
                <w:rFonts w:ascii="Book Antiqua" w:hAnsi="Book Antiqua" w:cs="Arial"/>
              </w:rPr>
              <w:t>7</w:t>
            </w:r>
            <w:r w:rsidR="00892A8A" w:rsidRPr="000204D9">
              <w:rPr>
                <w:rFonts w:ascii="Book Antiqua" w:hAnsi="Book Antiqua" w:cs="Arial"/>
              </w:rPr>
              <w:t>.</w:t>
            </w:r>
            <w:r w:rsidR="00892A8A" w:rsidRPr="000204D9">
              <w:rPr>
                <w:rFonts w:ascii="Book Antiqua" w:hAnsi="Book Antiqua" w:cs="Arial"/>
              </w:rPr>
              <w:tab/>
              <w:t>Form of Authorization Letter</w:t>
            </w:r>
          </w:p>
          <w:p w14:paraId="4C829AD9" w14:textId="68160432" w:rsidR="00892A8A" w:rsidRPr="000204D9" w:rsidRDefault="000D7C79" w:rsidP="00892A8A">
            <w:pPr>
              <w:ind w:left="2341" w:hanging="900"/>
              <w:jc w:val="both"/>
              <w:rPr>
                <w:rFonts w:ascii="Book Antiqua" w:hAnsi="Book Antiqua" w:cs="Arial"/>
              </w:rPr>
            </w:pPr>
            <w:r w:rsidRPr="000204D9">
              <w:rPr>
                <w:rFonts w:ascii="Book Antiqua" w:hAnsi="Book Antiqua" w:cs="Arial"/>
              </w:rPr>
              <w:t>8</w:t>
            </w:r>
            <w:r w:rsidR="00892A8A" w:rsidRPr="000204D9">
              <w:rPr>
                <w:rFonts w:ascii="Book Antiqua" w:hAnsi="Book Antiqua" w:cs="Arial"/>
              </w:rPr>
              <w:t>.</w:t>
            </w:r>
            <w:r w:rsidR="00892A8A" w:rsidRPr="000204D9">
              <w:rPr>
                <w:rFonts w:ascii="Book Antiqua" w:hAnsi="Book Antiqua" w:cs="Arial"/>
              </w:rPr>
              <w:tab/>
              <w:t>Form of Trust Receipt for Plant, Equipment and Materials received</w:t>
            </w:r>
          </w:p>
          <w:p w14:paraId="497B5910" w14:textId="3CE602FC" w:rsidR="00892A8A" w:rsidRPr="000204D9" w:rsidRDefault="008C1F78" w:rsidP="00892A8A">
            <w:pPr>
              <w:ind w:left="2341" w:hanging="900"/>
              <w:jc w:val="both"/>
              <w:rPr>
                <w:rFonts w:ascii="Book Antiqua" w:hAnsi="Book Antiqua" w:cs="Arial"/>
                <w:b/>
                <w:bCs/>
              </w:rPr>
            </w:pPr>
            <w:r w:rsidRPr="000204D9">
              <w:rPr>
                <w:rFonts w:ascii="Book Antiqua" w:hAnsi="Book Antiqua" w:cs="Arial"/>
                <w:b/>
                <w:bCs/>
              </w:rPr>
              <w:t>9</w:t>
            </w:r>
            <w:r w:rsidR="00892A8A" w:rsidRPr="000204D9">
              <w:rPr>
                <w:rFonts w:ascii="Book Antiqua" w:hAnsi="Book Antiqua" w:cs="Arial"/>
                <w:b/>
                <w:bCs/>
              </w:rPr>
              <w:t xml:space="preserve">.a </w:t>
            </w:r>
            <w:r w:rsidR="00892A8A" w:rsidRPr="000204D9">
              <w:rPr>
                <w:rFonts w:ascii="Book Antiqua" w:hAnsi="Book Antiqua" w:cs="Arial"/>
                <w:b/>
                <w:bCs/>
              </w:rPr>
              <w:tab/>
              <w:t>Form of Extension of Bank Guarantee</w:t>
            </w:r>
            <w:r w:rsidR="0035064F" w:rsidRPr="000204D9">
              <w:rPr>
                <w:rFonts w:ascii="Book Antiqua" w:hAnsi="Book Antiqua" w:cs="Arial"/>
                <w:b/>
                <w:bCs/>
              </w:rPr>
              <w:t xml:space="preserve"> </w:t>
            </w:r>
          </w:p>
          <w:p w14:paraId="1C1499AD" w14:textId="06118091" w:rsidR="00892A8A" w:rsidRPr="000204D9" w:rsidRDefault="008C1F78" w:rsidP="00892A8A">
            <w:pPr>
              <w:ind w:left="2341" w:hanging="900"/>
              <w:jc w:val="both"/>
              <w:rPr>
                <w:rFonts w:ascii="Book Antiqua" w:hAnsi="Book Antiqua" w:cs="Arial"/>
                <w:b/>
                <w:bCs/>
              </w:rPr>
            </w:pPr>
            <w:r w:rsidRPr="000204D9">
              <w:rPr>
                <w:rFonts w:ascii="Book Antiqua" w:hAnsi="Book Antiqua" w:cs="Arial"/>
                <w:b/>
                <w:bCs/>
              </w:rPr>
              <w:t>9</w:t>
            </w:r>
            <w:r w:rsidR="00892A8A" w:rsidRPr="000204D9">
              <w:rPr>
                <w:rFonts w:ascii="Book Antiqua" w:hAnsi="Book Antiqua" w:cs="Arial"/>
                <w:b/>
                <w:bCs/>
              </w:rPr>
              <w:t xml:space="preserve">.b </w:t>
            </w:r>
            <w:r w:rsidR="00892A8A" w:rsidRPr="000204D9">
              <w:rPr>
                <w:rFonts w:ascii="Book Antiqua" w:hAnsi="Book Antiqua" w:cs="Arial"/>
                <w:b/>
                <w:bCs/>
              </w:rPr>
              <w:tab/>
              <w:t>Form of Extension of Insurance Surety Bond</w:t>
            </w:r>
          </w:p>
          <w:p w14:paraId="2D549873" w14:textId="7A384E48" w:rsidR="00892A8A" w:rsidRPr="000204D9" w:rsidRDefault="00892A8A" w:rsidP="00892A8A">
            <w:pPr>
              <w:ind w:left="2341" w:hanging="900"/>
              <w:jc w:val="both"/>
              <w:rPr>
                <w:rFonts w:ascii="Book Antiqua" w:hAnsi="Book Antiqua" w:cs="Arial"/>
              </w:rPr>
            </w:pPr>
            <w:r w:rsidRPr="000204D9">
              <w:rPr>
                <w:rFonts w:ascii="Book Antiqua" w:hAnsi="Book Antiqua" w:cs="Arial"/>
              </w:rPr>
              <w:t>1</w:t>
            </w:r>
            <w:r w:rsidR="008C1F78" w:rsidRPr="000204D9">
              <w:rPr>
                <w:rFonts w:ascii="Book Antiqua" w:hAnsi="Book Antiqua" w:cs="Arial"/>
              </w:rPr>
              <w:t>0</w:t>
            </w:r>
            <w:r w:rsidRPr="000204D9">
              <w:rPr>
                <w:rFonts w:ascii="Book Antiqua" w:hAnsi="Book Antiqua" w:cs="Arial"/>
              </w:rPr>
              <w:t>.</w:t>
            </w:r>
            <w:r w:rsidRPr="000204D9">
              <w:rPr>
                <w:rFonts w:ascii="Book Antiqua" w:hAnsi="Book Antiqua" w:cs="Arial"/>
              </w:rPr>
              <w:tab/>
              <w:t>Format for Evidence of Access to or Availability of Credit/ Facilities</w:t>
            </w:r>
          </w:p>
          <w:p w14:paraId="216939C3" w14:textId="30DD2555" w:rsidR="00892A8A" w:rsidRPr="000204D9" w:rsidRDefault="00892A8A" w:rsidP="00892A8A">
            <w:pPr>
              <w:ind w:left="2341" w:hanging="900"/>
              <w:jc w:val="both"/>
              <w:rPr>
                <w:rFonts w:ascii="Book Antiqua" w:hAnsi="Book Antiqua" w:cs="Arial"/>
              </w:rPr>
            </w:pPr>
            <w:r w:rsidRPr="000204D9">
              <w:rPr>
                <w:rFonts w:ascii="Book Antiqua" w:hAnsi="Book Antiqua" w:cs="Arial"/>
              </w:rPr>
              <w:t>1</w:t>
            </w:r>
            <w:r w:rsidR="008C1F78" w:rsidRPr="000204D9">
              <w:rPr>
                <w:rFonts w:ascii="Book Antiqua" w:hAnsi="Book Antiqua" w:cs="Arial"/>
              </w:rPr>
              <w:t>1</w:t>
            </w:r>
            <w:r w:rsidRPr="000204D9">
              <w:rPr>
                <w:rFonts w:ascii="Book Antiqua" w:hAnsi="Book Antiqua" w:cs="Arial"/>
              </w:rPr>
              <w:t>.</w:t>
            </w:r>
            <w:r w:rsidRPr="000204D9">
              <w:rPr>
                <w:rFonts w:ascii="Book Antiqua" w:hAnsi="Book Antiqua" w:cs="Arial"/>
              </w:rPr>
              <w:tab/>
              <w:t>Form of Operational Acceptance</w:t>
            </w:r>
          </w:p>
          <w:p w14:paraId="391A29F4" w14:textId="79D82A49" w:rsidR="00892A8A" w:rsidRPr="000204D9" w:rsidRDefault="008C1F78" w:rsidP="00892A8A">
            <w:pPr>
              <w:ind w:left="2341" w:hanging="900"/>
              <w:jc w:val="both"/>
              <w:rPr>
                <w:rFonts w:ascii="Book Antiqua" w:hAnsi="Book Antiqua" w:cs="Arial"/>
              </w:rPr>
            </w:pPr>
            <w:r w:rsidRPr="000204D9">
              <w:rPr>
                <w:rFonts w:ascii="Book Antiqua" w:hAnsi="Book Antiqua" w:cs="Arial"/>
              </w:rPr>
              <w:t>12</w:t>
            </w:r>
            <w:r w:rsidR="00892A8A" w:rsidRPr="000204D9">
              <w:rPr>
                <w:rFonts w:ascii="Book Antiqua" w:hAnsi="Book Antiqua" w:cs="Arial"/>
              </w:rPr>
              <w:t xml:space="preserve">. </w:t>
            </w:r>
            <w:r w:rsidR="00892A8A" w:rsidRPr="000204D9">
              <w:rPr>
                <w:rFonts w:ascii="Book Antiqua" w:hAnsi="Book Antiqua" w:cs="Arial"/>
              </w:rPr>
              <w:tab/>
              <w:t>Form for Information to be furnished by the Contractor in respect of the Procurement made from MSE Vendors</w:t>
            </w:r>
          </w:p>
          <w:p w14:paraId="3FDE6C8E" w14:textId="4CEFD0DE" w:rsidR="00892A8A" w:rsidRPr="000204D9" w:rsidRDefault="00E0305F" w:rsidP="00911C78">
            <w:pPr>
              <w:ind w:left="2341" w:hanging="900"/>
              <w:jc w:val="both"/>
              <w:rPr>
                <w:rFonts w:ascii="Book Antiqua" w:hAnsi="Book Antiqua" w:cs="Arial"/>
              </w:rPr>
            </w:pPr>
            <w:r w:rsidRPr="000204D9">
              <w:rPr>
                <w:rFonts w:ascii="Book Antiqua" w:hAnsi="Book Antiqua" w:cs="Arial"/>
              </w:rPr>
              <w:t>13</w:t>
            </w:r>
            <w:r w:rsidR="00892A8A" w:rsidRPr="000204D9">
              <w:rPr>
                <w:rFonts w:ascii="Book Antiqua" w:hAnsi="Book Antiqua" w:cs="Arial"/>
              </w:rPr>
              <w:t>.</w:t>
            </w:r>
            <w:r w:rsidR="00892A8A" w:rsidRPr="000204D9">
              <w:rPr>
                <w:rFonts w:ascii="Book Antiqua" w:hAnsi="Book Antiqua" w:cs="Arial"/>
              </w:rPr>
              <w:tab/>
              <w:t>Form of Material Acceptance Certificate.</w:t>
            </w:r>
          </w:p>
          <w:p w14:paraId="52F748E5" w14:textId="77777777" w:rsidR="00892A8A" w:rsidRPr="000204D9" w:rsidRDefault="00892A8A" w:rsidP="00892A8A">
            <w:pPr>
              <w:jc w:val="both"/>
              <w:rPr>
                <w:rFonts w:ascii="Book Antiqua" w:hAnsi="Book Antiqua"/>
              </w:rPr>
            </w:pPr>
          </w:p>
          <w:p w14:paraId="73B453B4" w14:textId="77777777" w:rsidR="00892A8A" w:rsidRPr="000204D9" w:rsidRDefault="00892A8A" w:rsidP="00892A8A">
            <w:pPr>
              <w:jc w:val="both"/>
              <w:rPr>
                <w:rFonts w:ascii="Book Antiqua" w:hAnsi="Book Antiqua"/>
              </w:rPr>
            </w:pPr>
            <w:r w:rsidRPr="000204D9">
              <w:rPr>
                <w:rFonts w:ascii="Book Antiqua" w:hAnsi="Book Antiqua"/>
              </w:rPr>
              <w:t>Volume-II: Technical Specification</w:t>
            </w:r>
          </w:p>
          <w:p w14:paraId="67FC0A69" w14:textId="77777777" w:rsidR="00892A8A" w:rsidRPr="000204D9" w:rsidRDefault="00892A8A" w:rsidP="00892A8A">
            <w:pPr>
              <w:ind w:left="2520" w:hanging="1440"/>
              <w:jc w:val="both"/>
              <w:rPr>
                <w:rFonts w:ascii="Book Antiqua" w:hAnsi="Book Antiqua"/>
              </w:rPr>
            </w:pPr>
          </w:p>
          <w:p w14:paraId="4B285F3F" w14:textId="77777777" w:rsidR="00892A8A" w:rsidRPr="000204D9" w:rsidRDefault="00892A8A" w:rsidP="00892A8A">
            <w:pPr>
              <w:jc w:val="both"/>
              <w:rPr>
                <w:rFonts w:ascii="Book Antiqua" w:hAnsi="Book Antiqua"/>
              </w:rPr>
            </w:pPr>
            <w:r w:rsidRPr="000204D9">
              <w:rPr>
                <w:rFonts w:ascii="Book Antiqua" w:hAnsi="Book Antiqua"/>
              </w:rPr>
              <w:t>Volume-III: Bid Form &amp; Price Schedules</w:t>
            </w:r>
          </w:p>
          <w:p w14:paraId="7DA0EBB2" w14:textId="77777777" w:rsidR="000374A8" w:rsidRPr="000204D9" w:rsidRDefault="000374A8" w:rsidP="000374A8">
            <w:pPr>
              <w:tabs>
                <w:tab w:val="left" w:pos="0"/>
              </w:tabs>
              <w:jc w:val="both"/>
              <w:rPr>
                <w:rFonts w:ascii="Book Antiqua" w:hAnsi="Book Antiqua" w:cs="Arial"/>
                <w:b/>
                <w:bCs/>
              </w:rPr>
            </w:pPr>
          </w:p>
        </w:tc>
      </w:tr>
      <w:tr w:rsidR="007C3649" w:rsidRPr="000204D9" w14:paraId="774B38FD" w14:textId="77777777" w:rsidTr="00DF22B3">
        <w:trPr>
          <w:trHeight w:val="589"/>
        </w:trPr>
        <w:tc>
          <w:tcPr>
            <w:tcW w:w="709" w:type="dxa"/>
          </w:tcPr>
          <w:p w14:paraId="1F34C39F" w14:textId="77777777" w:rsidR="007C3649" w:rsidRPr="000204D9" w:rsidRDefault="007C3649" w:rsidP="0095500A">
            <w:pPr>
              <w:numPr>
                <w:ilvl w:val="0"/>
                <w:numId w:val="9"/>
              </w:numPr>
              <w:rPr>
                <w:rFonts w:ascii="Book Antiqua" w:hAnsi="Book Antiqua"/>
              </w:rPr>
            </w:pPr>
          </w:p>
        </w:tc>
        <w:tc>
          <w:tcPr>
            <w:tcW w:w="1187" w:type="dxa"/>
          </w:tcPr>
          <w:p w14:paraId="464162E2" w14:textId="3772A468" w:rsidR="007C3649" w:rsidRPr="000204D9" w:rsidRDefault="007C3649" w:rsidP="000374A8">
            <w:pPr>
              <w:jc w:val="both"/>
              <w:rPr>
                <w:rFonts w:ascii="Book Antiqua" w:hAnsi="Book Antiqua"/>
              </w:rPr>
            </w:pPr>
            <w:r w:rsidRPr="000204D9">
              <w:rPr>
                <w:rFonts w:ascii="Book Antiqua" w:hAnsi="Book Antiqua"/>
              </w:rPr>
              <w:t>ITB 5.</w:t>
            </w:r>
            <w:r w:rsidR="00FE4FF3" w:rsidRPr="000204D9">
              <w:rPr>
                <w:rFonts w:ascii="Book Antiqua" w:hAnsi="Book Antiqua"/>
              </w:rPr>
              <w:t>4</w:t>
            </w:r>
          </w:p>
        </w:tc>
        <w:tc>
          <w:tcPr>
            <w:tcW w:w="8027" w:type="dxa"/>
            <w:gridSpan w:val="3"/>
          </w:tcPr>
          <w:p w14:paraId="75AAD181" w14:textId="24CF2C3C" w:rsidR="007C3649" w:rsidRPr="000204D9" w:rsidRDefault="007C3649" w:rsidP="00892A8A">
            <w:pPr>
              <w:tabs>
                <w:tab w:val="left" w:pos="0"/>
              </w:tabs>
              <w:jc w:val="both"/>
              <w:rPr>
                <w:rFonts w:ascii="Book Antiqua" w:hAnsi="Book Antiqua" w:cs="Arial"/>
                <w:b/>
                <w:bCs/>
              </w:rPr>
            </w:pPr>
            <w:r w:rsidRPr="000204D9">
              <w:rPr>
                <w:rFonts w:ascii="Book Antiqua" w:hAnsi="Book Antiqua" w:cs="Arial"/>
                <w:b/>
                <w:bCs/>
              </w:rPr>
              <w:t>Replace clause ITB 5.</w:t>
            </w:r>
            <w:r w:rsidR="00FE4FF3" w:rsidRPr="000204D9">
              <w:rPr>
                <w:rFonts w:ascii="Book Antiqua" w:hAnsi="Book Antiqua" w:cs="Arial"/>
                <w:b/>
                <w:bCs/>
              </w:rPr>
              <w:t>4</w:t>
            </w:r>
            <w:r w:rsidRPr="000204D9">
              <w:rPr>
                <w:rFonts w:ascii="Book Antiqua" w:hAnsi="Book Antiqua" w:cs="Arial"/>
                <w:b/>
                <w:bCs/>
              </w:rPr>
              <w:t xml:space="preserve"> with the following:</w:t>
            </w:r>
          </w:p>
          <w:p w14:paraId="2E45159D" w14:textId="77777777" w:rsidR="004E34BC" w:rsidRPr="000204D9" w:rsidRDefault="004E34BC" w:rsidP="00892A8A">
            <w:pPr>
              <w:tabs>
                <w:tab w:val="left" w:pos="0"/>
              </w:tabs>
              <w:jc w:val="both"/>
              <w:rPr>
                <w:rFonts w:ascii="Book Antiqua" w:hAnsi="Book Antiqua" w:cs="Arial"/>
                <w:b/>
                <w:bCs/>
              </w:rPr>
            </w:pPr>
          </w:p>
          <w:p w14:paraId="5CA6E83F" w14:textId="7EEB529F" w:rsidR="004E34BC" w:rsidRPr="000204D9" w:rsidRDefault="004E34BC" w:rsidP="00892A8A">
            <w:pPr>
              <w:tabs>
                <w:tab w:val="left" w:pos="0"/>
              </w:tabs>
              <w:jc w:val="both"/>
              <w:rPr>
                <w:rFonts w:ascii="Book Antiqua" w:hAnsi="Book Antiqua"/>
              </w:rPr>
            </w:pPr>
            <w:r w:rsidRPr="000204D9">
              <w:rPr>
                <w:rFonts w:ascii="Book Antiqua" w:hAnsi="Book Antiqua"/>
              </w:rPr>
              <w:t>All the Bidders except those exempted pursuant to ITB Sub-Clause 5.5 shall submit a nonrefundable fee towards the cost of Bidding Documents in the form of demand draft in favour of Power Grid Corporation of India Ltd., payable at Lucknow.</w:t>
            </w:r>
          </w:p>
          <w:p w14:paraId="54045F0C" w14:textId="77777777" w:rsidR="00606ED5" w:rsidRPr="000204D9" w:rsidRDefault="00606ED5" w:rsidP="00892A8A">
            <w:pPr>
              <w:tabs>
                <w:tab w:val="left" w:pos="0"/>
              </w:tabs>
              <w:jc w:val="both"/>
              <w:rPr>
                <w:rFonts w:ascii="Book Antiqua" w:hAnsi="Book Antiqua"/>
              </w:rPr>
            </w:pPr>
          </w:p>
          <w:p w14:paraId="46BF3F14" w14:textId="77777777" w:rsidR="00606ED5" w:rsidRPr="000204D9" w:rsidRDefault="00606ED5" w:rsidP="00606ED5">
            <w:pPr>
              <w:pStyle w:val="Default"/>
              <w:jc w:val="both"/>
            </w:pPr>
            <w:r w:rsidRPr="000204D9">
              <w:lastRenderedPageBreak/>
              <w:t xml:space="preserve">Alternatively, the nonrefundable fee towards the cost of RfP documents can be submitted as online payment through POWERGRID ONLINE PAYMENT UTILITY - </w:t>
            </w:r>
            <w:hyperlink r:id="rId12" w:history="1">
              <w:r w:rsidRPr="000204D9">
                <w:rPr>
                  <w:rStyle w:val="Hyperlink"/>
                </w:rPr>
                <w:t>https://epay.powergrid.in</w:t>
              </w:r>
            </w:hyperlink>
            <w:r w:rsidRPr="000204D9">
              <w:t xml:space="preserve">, a link of which is provided on the POWERGRID website </w:t>
            </w:r>
            <w:hyperlink r:id="rId13" w:history="1">
              <w:r w:rsidRPr="000204D9">
                <w:rPr>
                  <w:rStyle w:val="Hyperlink"/>
                </w:rPr>
                <w:t>www.powergridindia.com</w:t>
              </w:r>
            </w:hyperlink>
            <w:r w:rsidRPr="000204D9">
              <w:t>. While making such online payment, the bidder shall choose Segment as “Suppliers” and fill in details as follows:</w:t>
            </w:r>
          </w:p>
          <w:p w14:paraId="31E3B570" w14:textId="77777777" w:rsidR="00606ED5" w:rsidRPr="000204D9" w:rsidRDefault="00606ED5" w:rsidP="00606ED5">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606ED5" w:rsidRPr="000204D9" w14:paraId="634E1E14" w14:textId="77777777" w:rsidTr="002F17A6">
              <w:tc>
                <w:tcPr>
                  <w:tcW w:w="2359" w:type="dxa"/>
                </w:tcPr>
                <w:p w14:paraId="07B454FF" w14:textId="77777777" w:rsidR="00606ED5" w:rsidRPr="000204D9" w:rsidRDefault="00606ED5" w:rsidP="00606ED5">
                  <w:pPr>
                    <w:pStyle w:val="Default"/>
                    <w:jc w:val="both"/>
                    <w:rPr>
                      <w:b/>
                      <w:bCs/>
                    </w:rPr>
                  </w:pPr>
                  <w:r w:rsidRPr="000204D9">
                    <w:rPr>
                      <w:b/>
                      <w:bCs/>
                    </w:rPr>
                    <w:t>Payment Category</w:t>
                  </w:r>
                </w:p>
              </w:tc>
              <w:tc>
                <w:tcPr>
                  <w:tcW w:w="4885" w:type="dxa"/>
                </w:tcPr>
                <w:p w14:paraId="2C2D5CCE" w14:textId="77777777" w:rsidR="00606ED5" w:rsidRPr="000204D9" w:rsidRDefault="00606ED5" w:rsidP="00606ED5">
                  <w:pPr>
                    <w:pStyle w:val="Default"/>
                    <w:jc w:val="both"/>
                    <w:rPr>
                      <w:b/>
                      <w:bCs/>
                    </w:rPr>
                  </w:pPr>
                  <w:r w:rsidRPr="000204D9">
                    <w:rPr>
                      <w:b/>
                      <w:bCs/>
                    </w:rPr>
                    <w:t>Tender fee</w:t>
                  </w:r>
                </w:p>
              </w:tc>
            </w:tr>
            <w:tr w:rsidR="00606ED5" w:rsidRPr="000204D9" w14:paraId="07B68924" w14:textId="77777777" w:rsidTr="002F17A6">
              <w:tc>
                <w:tcPr>
                  <w:tcW w:w="2359" w:type="dxa"/>
                </w:tcPr>
                <w:p w14:paraId="46E4DDE6" w14:textId="77777777" w:rsidR="00606ED5" w:rsidRPr="000204D9" w:rsidRDefault="00606ED5" w:rsidP="00606ED5">
                  <w:pPr>
                    <w:pStyle w:val="Default"/>
                    <w:jc w:val="both"/>
                  </w:pPr>
                  <w:r w:rsidRPr="000204D9">
                    <w:t xml:space="preserve"> Sub-category</w:t>
                  </w:r>
                </w:p>
              </w:tc>
              <w:tc>
                <w:tcPr>
                  <w:tcW w:w="4885" w:type="dxa"/>
                </w:tcPr>
                <w:p w14:paraId="5521AB54" w14:textId="77777777" w:rsidR="00606ED5" w:rsidRPr="000204D9" w:rsidRDefault="00606ED5" w:rsidP="00606ED5">
                  <w:pPr>
                    <w:pStyle w:val="Default"/>
                    <w:jc w:val="both"/>
                  </w:pPr>
                  <w:r w:rsidRPr="000204D9">
                    <w:t>Tender fee payment-NR-III</w:t>
                  </w:r>
                </w:p>
              </w:tc>
            </w:tr>
            <w:tr w:rsidR="00606ED5" w:rsidRPr="000204D9" w14:paraId="77001F8C" w14:textId="77777777" w:rsidTr="002F17A6">
              <w:tc>
                <w:tcPr>
                  <w:tcW w:w="2359" w:type="dxa"/>
                </w:tcPr>
                <w:p w14:paraId="00B7D278" w14:textId="77777777" w:rsidR="00606ED5" w:rsidRPr="000204D9" w:rsidRDefault="00606ED5" w:rsidP="00606ED5">
                  <w:pPr>
                    <w:pStyle w:val="Default"/>
                    <w:jc w:val="both"/>
                  </w:pPr>
                  <w:r w:rsidRPr="000204D9">
                    <w:t>Name of Depositor</w:t>
                  </w:r>
                </w:p>
              </w:tc>
              <w:tc>
                <w:tcPr>
                  <w:tcW w:w="4885" w:type="dxa"/>
                </w:tcPr>
                <w:p w14:paraId="2711F566" w14:textId="77777777" w:rsidR="00606ED5" w:rsidRPr="000204D9" w:rsidRDefault="00606ED5" w:rsidP="00606ED5">
                  <w:pPr>
                    <w:pStyle w:val="Default"/>
                    <w:jc w:val="both"/>
                  </w:pPr>
                  <w:r w:rsidRPr="000204D9">
                    <w:t xml:space="preserve">Name of the Bidder ( </w:t>
                  </w:r>
                  <w:r w:rsidRPr="000204D9">
                    <w:rPr>
                      <w:i/>
                      <w:iCs/>
                    </w:rPr>
                    <w:t>name of the bidder)</w:t>
                  </w:r>
                </w:p>
              </w:tc>
            </w:tr>
            <w:tr w:rsidR="00606ED5" w:rsidRPr="000204D9" w14:paraId="76E79976" w14:textId="77777777" w:rsidTr="002F17A6">
              <w:tc>
                <w:tcPr>
                  <w:tcW w:w="2359" w:type="dxa"/>
                </w:tcPr>
                <w:p w14:paraId="5AC72CDD" w14:textId="77777777" w:rsidR="00606ED5" w:rsidRPr="000204D9" w:rsidRDefault="00606ED5" w:rsidP="00606ED5">
                  <w:pPr>
                    <w:pStyle w:val="Default"/>
                    <w:jc w:val="both"/>
                  </w:pPr>
                  <w:r w:rsidRPr="000204D9">
                    <w:t xml:space="preserve">Vendor Code, if applicable </w:t>
                  </w:r>
                </w:p>
              </w:tc>
              <w:tc>
                <w:tcPr>
                  <w:tcW w:w="4885" w:type="dxa"/>
                </w:tcPr>
                <w:p w14:paraId="26110B34" w14:textId="77777777" w:rsidR="00606ED5" w:rsidRPr="000204D9" w:rsidRDefault="00606ED5" w:rsidP="00606ED5">
                  <w:pPr>
                    <w:pStyle w:val="Default"/>
                    <w:jc w:val="both"/>
                  </w:pPr>
                  <w:r w:rsidRPr="000204D9">
                    <w:t>POWERGRID vendor code of the bidder, if existing (</w:t>
                  </w:r>
                  <w:r w:rsidRPr="000204D9">
                    <w:rPr>
                      <w:i/>
                      <w:iCs/>
                    </w:rPr>
                    <w:t>vendor code</w:t>
                  </w:r>
                  <w:r w:rsidRPr="000204D9">
                    <w:t xml:space="preserve"> </w:t>
                  </w:r>
                  <w:r w:rsidRPr="000204D9">
                    <w:rPr>
                      <w:i/>
                      <w:iCs/>
                    </w:rPr>
                    <w:t>of the bidder</w:t>
                  </w:r>
                  <w:r w:rsidRPr="000204D9">
                    <w:t xml:space="preserve">) </w:t>
                  </w:r>
                </w:p>
              </w:tc>
            </w:tr>
            <w:tr w:rsidR="00606ED5" w:rsidRPr="000204D9" w14:paraId="13EA7A59" w14:textId="77777777" w:rsidTr="002F17A6">
              <w:tc>
                <w:tcPr>
                  <w:tcW w:w="2359" w:type="dxa"/>
                </w:tcPr>
                <w:p w14:paraId="2DF74053" w14:textId="77777777" w:rsidR="00606ED5" w:rsidRPr="000204D9" w:rsidRDefault="00606ED5" w:rsidP="00606ED5">
                  <w:pPr>
                    <w:pStyle w:val="Default"/>
                    <w:jc w:val="both"/>
                  </w:pPr>
                  <w:r w:rsidRPr="000204D9">
                    <w:t>Payment Remarks</w:t>
                  </w:r>
                </w:p>
              </w:tc>
              <w:tc>
                <w:tcPr>
                  <w:tcW w:w="4885" w:type="dxa"/>
                </w:tcPr>
                <w:p w14:paraId="016B7EC2" w14:textId="77777777" w:rsidR="00606ED5" w:rsidRPr="000204D9" w:rsidRDefault="00606ED5" w:rsidP="00606ED5">
                  <w:pPr>
                    <w:pStyle w:val="Default"/>
                    <w:jc w:val="both"/>
                  </w:pPr>
                  <w:r w:rsidRPr="000204D9">
                    <w:t>Tender fee for Rate Contract (Package-A) for transmission line erection works including supply of tower accessories for upcoming transmission line diversion projects and small RTM works upto 5 km route length in NR-III region</w:t>
                  </w:r>
                </w:p>
              </w:tc>
            </w:tr>
          </w:tbl>
          <w:p w14:paraId="25645FB5" w14:textId="77777777" w:rsidR="00606ED5" w:rsidRPr="000204D9" w:rsidRDefault="00606ED5" w:rsidP="00606ED5">
            <w:pPr>
              <w:pStyle w:val="Default"/>
              <w:jc w:val="both"/>
            </w:pPr>
          </w:p>
          <w:p w14:paraId="16B86AA7" w14:textId="4399BE6F" w:rsidR="00606ED5" w:rsidRPr="000204D9" w:rsidRDefault="00606ED5" w:rsidP="00606ED5">
            <w:pPr>
              <w:pStyle w:val="Default"/>
              <w:jc w:val="both"/>
            </w:pPr>
            <w:r w:rsidRPr="000204D9">
              <w:t xml:space="preserve">The copy of ‘Online Payment Acknowledgement – Suppliers’ generated subsequent to the payment shall be </w:t>
            </w:r>
            <w:r w:rsidR="00FB094A" w:rsidRPr="000204D9">
              <w:t xml:space="preserve">submitted </w:t>
            </w:r>
            <w:r w:rsidRPr="000204D9">
              <w:t>till 17.00 hrs.(IST) on 0</w:t>
            </w:r>
            <w:r w:rsidR="00930152">
              <w:t>6</w:t>
            </w:r>
            <w:r w:rsidRPr="000204D9">
              <w:t>.0</w:t>
            </w:r>
            <w:r w:rsidR="00AE60E7" w:rsidRPr="000204D9">
              <w:t>4</w:t>
            </w:r>
            <w:r w:rsidRPr="000204D9">
              <w:t>.202</w:t>
            </w:r>
            <w:r w:rsidR="00DC043A" w:rsidRPr="000204D9">
              <w:t>6</w:t>
            </w:r>
            <w:r w:rsidRPr="000204D9">
              <w:t xml:space="preserve"> to enable down loading of official copy of RfP documents.</w:t>
            </w:r>
          </w:p>
          <w:p w14:paraId="3BE033DD" w14:textId="77777777" w:rsidR="00606ED5" w:rsidRPr="000204D9" w:rsidRDefault="00606ED5" w:rsidP="00606ED5">
            <w:pPr>
              <w:pStyle w:val="Default"/>
              <w:jc w:val="both"/>
            </w:pPr>
            <w:r w:rsidRPr="000204D9">
              <w:t xml:space="preserve">   </w:t>
            </w:r>
          </w:p>
          <w:p w14:paraId="557B53D0" w14:textId="23328768" w:rsidR="00606ED5" w:rsidRPr="000204D9" w:rsidRDefault="00606ED5" w:rsidP="00606ED5">
            <w:pPr>
              <w:tabs>
                <w:tab w:val="left" w:pos="0"/>
              </w:tabs>
              <w:jc w:val="both"/>
              <w:rPr>
                <w:rFonts w:ascii="Book Antiqua" w:hAnsi="Book Antiqua" w:cs="Arial"/>
                <w:b/>
                <w:bCs/>
              </w:rPr>
            </w:pPr>
            <w:r w:rsidRPr="000204D9">
              <w:rPr>
                <w:rFonts w:ascii="Book Antiqua" w:hAnsi="Book Antiqua"/>
              </w:rPr>
              <w:t xml:space="preserve">The nonrefundable fee towards the cost of RfP Documents shall be </w:t>
            </w:r>
            <w:r w:rsidRPr="000204D9">
              <w:rPr>
                <w:rFonts w:ascii="Book Antiqua" w:hAnsi="Book Antiqua"/>
                <w:color w:val="FF0000"/>
              </w:rPr>
              <w:t>INR 12,500/-.</w:t>
            </w:r>
          </w:p>
        </w:tc>
      </w:tr>
      <w:tr w:rsidR="002710A9" w:rsidRPr="000204D9" w14:paraId="780F02B3" w14:textId="77777777" w:rsidTr="00DF22B3">
        <w:trPr>
          <w:trHeight w:val="589"/>
        </w:trPr>
        <w:tc>
          <w:tcPr>
            <w:tcW w:w="709" w:type="dxa"/>
          </w:tcPr>
          <w:p w14:paraId="04A04081" w14:textId="77777777" w:rsidR="002710A9" w:rsidRPr="000204D9" w:rsidRDefault="002710A9" w:rsidP="0095500A">
            <w:pPr>
              <w:numPr>
                <w:ilvl w:val="0"/>
                <w:numId w:val="9"/>
              </w:numPr>
              <w:rPr>
                <w:rFonts w:ascii="Book Antiqua" w:hAnsi="Book Antiqua"/>
              </w:rPr>
            </w:pPr>
          </w:p>
        </w:tc>
        <w:tc>
          <w:tcPr>
            <w:tcW w:w="1187" w:type="dxa"/>
          </w:tcPr>
          <w:p w14:paraId="12D75036" w14:textId="5BE022AB" w:rsidR="002710A9" w:rsidRPr="000204D9" w:rsidRDefault="002710A9" w:rsidP="000374A8">
            <w:pPr>
              <w:jc w:val="both"/>
              <w:rPr>
                <w:rFonts w:ascii="Book Antiqua" w:hAnsi="Book Antiqua"/>
              </w:rPr>
            </w:pPr>
            <w:r w:rsidRPr="000204D9">
              <w:rPr>
                <w:rFonts w:ascii="Book Antiqua" w:hAnsi="Book Antiqua" w:cs="Arial"/>
              </w:rPr>
              <w:t>ITB 5.5</w:t>
            </w:r>
          </w:p>
        </w:tc>
        <w:tc>
          <w:tcPr>
            <w:tcW w:w="8027" w:type="dxa"/>
            <w:gridSpan w:val="3"/>
          </w:tcPr>
          <w:p w14:paraId="702CA610" w14:textId="77777777" w:rsidR="002710A9" w:rsidRPr="000204D9" w:rsidRDefault="002710A9" w:rsidP="002710A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0204D9">
              <w:rPr>
                <w:rFonts w:ascii="Book Antiqua" w:hAnsi="Book Antiqua" w:cs="Arial"/>
                <w:b/>
                <w:bCs/>
                <w:lang w:val="en-GB"/>
              </w:rPr>
              <w:t>Supplementing ITB 5.5 with the following:</w:t>
            </w:r>
          </w:p>
          <w:p w14:paraId="7BEBA04E" w14:textId="77777777" w:rsidR="002710A9" w:rsidRPr="000204D9" w:rsidRDefault="002710A9" w:rsidP="002710A9">
            <w:pPr>
              <w:autoSpaceDE w:val="0"/>
              <w:autoSpaceDN w:val="0"/>
              <w:adjustRightInd w:val="0"/>
              <w:jc w:val="both"/>
              <w:rPr>
                <w:rFonts w:ascii="Book Antiqua" w:eastAsiaTheme="minorHAnsi" w:hAnsi="Book Antiqua" w:cs="Book Antiqua"/>
                <w:lang w:bidi="hi-IN"/>
              </w:rPr>
            </w:pPr>
          </w:p>
          <w:p w14:paraId="1971D124" w14:textId="77777777" w:rsidR="002710A9" w:rsidRPr="000204D9" w:rsidRDefault="002710A9" w:rsidP="002710A9">
            <w:pPr>
              <w:jc w:val="both"/>
              <w:rPr>
                <w:rFonts w:ascii="Book Antiqua" w:hAnsi="Book Antiqua" w:cs="Arial"/>
              </w:rPr>
            </w:pPr>
            <w:r w:rsidRPr="000204D9">
              <w:rPr>
                <w:rFonts w:ascii="Book Antiqua" w:hAnsi="Book Antiqua" w:cs="Arial"/>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E710ED8" w14:textId="77777777" w:rsidR="002710A9" w:rsidRPr="000204D9" w:rsidRDefault="002710A9" w:rsidP="002710A9">
            <w:pPr>
              <w:jc w:val="both"/>
              <w:rPr>
                <w:rFonts w:ascii="Book Antiqua" w:hAnsi="Book Antiqua" w:cs="Arial"/>
              </w:rPr>
            </w:pPr>
          </w:p>
          <w:p w14:paraId="692CD5B2" w14:textId="081C9D21" w:rsidR="002710A9" w:rsidRPr="000204D9" w:rsidRDefault="002710A9" w:rsidP="00921325">
            <w:pPr>
              <w:jc w:val="both"/>
              <w:rPr>
                <w:rFonts w:ascii="Book Antiqua" w:hAnsi="Book Antiqua" w:cs="Arial"/>
                <w:b/>
                <w:bCs/>
              </w:rPr>
            </w:pPr>
            <w:r w:rsidRPr="000204D9">
              <w:rPr>
                <w:rFonts w:ascii="Book Antiqua" w:hAnsi="Book Antiqua" w:cs="Arial"/>
              </w:rPr>
              <w:t>The above-mentioned notification shall be applicable to the upward change took place in the status of Udyam Registered enterprises only.</w:t>
            </w:r>
          </w:p>
        </w:tc>
      </w:tr>
      <w:tr w:rsidR="000374A8" w:rsidRPr="000204D9" w14:paraId="1828362D" w14:textId="77777777" w:rsidTr="00DF22B3">
        <w:tc>
          <w:tcPr>
            <w:tcW w:w="709" w:type="dxa"/>
          </w:tcPr>
          <w:p w14:paraId="2CF36C96" w14:textId="77777777" w:rsidR="000374A8" w:rsidRPr="000204D9" w:rsidRDefault="000374A8" w:rsidP="0095500A">
            <w:pPr>
              <w:numPr>
                <w:ilvl w:val="0"/>
                <w:numId w:val="9"/>
              </w:numPr>
              <w:rPr>
                <w:rFonts w:ascii="Book Antiqua" w:hAnsi="Book Antiqua"/>
              </w:rPr>
            </w:pPr>
          </w:p>
        </w:tc>
        <w:tc>
          <w:tcPr>
            <w:tcW w:w="1187" w:type="dxa"/>
          </w:tcPr>
          <w:p w14:paraId="119978F5" w14:textId="77777777" w:rsidR="000374A8" w:rsidRPr="000204D9" w:rsidRDefault="000374A8" w:rsidP="000374A8">
            <w:pPr>
              <w:rPr>
                <w:rFonts w:ascii="Book Antiqua" w:hAnsi="Book Antiqua"/>
              </w:rPr>
            </w:pPr>
            <w:r w:rsidRPr="000204D9">
              <w:rPr>
                <w:rFonts w:ascii="Book Antiqua" w:hAnsi="Book Antiqua"/>
              </w:rPr>
              <w:t>ITB 6.1</w:t>
            </w:r>
          </w:p>
          <w:p w14:paraId="47C206E6" w14:textId="77777777" w:rsidR="000374A8" w:rsidRPr="000204D9" w:rsidRDefault="000374A8" w:rsidP="000374A8">
            <w:pPr>
              <w:rPr>
                <w:rFonts w:ascii="Book Antiqua" w:hAnsi="Book Antiqua"/>
              </w:rPr>
            </w:pPr>
          </w:p>
          <w:p w14:paraId="798F92B9" w14:textId="77777777" w:rsidR="000374A8" w:rsidRPr="000204D9" w:rsidRDefault="000374A8" w:rsidP="000374A8">
            <w:pPr>
              <w:rPr>
                <w:rFonts w:ascii="Book Antiqua" w:hAnsi="Book Antiqua"/>
              </w:rPr>
            </w:pPr>
          </w:p>
          <w:p w14:paraId="13FCB600" w14:textId="77777777" w:rsidR="000374A8" w:rsidRPr="000204D9" w:rsidRDefault="000374A8" w:rsidP="000374A8">
            <w:pPr>
              <w:rPr>
                <w:rFonts w:ascii="Book Antiqua" w:hAnsi="Book Antiqua"/>
              </w:rPr>
            </w:pPr>
          </w:p>
        </w:tc>
        <w:tc>
          <w:tcPr>
            <w:tcW w:w="8027" w:type="dxa"/>
            <w:gridSpan w:val="3"/>
          </w:tcPr>
          <w:p w14:paraId="60DEDBF7" w14:textId="77777777" w:rsidR="000374A8" w:rsidRPr="000204D9"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0204D9">
              <w:rPr>
                <w:rFonts w:ascii="Book Antiqua" w:hAnsi="Book Antiqua"/>
                <w:b/>
                <w:bCs/>
                <w:lang w:val="en-GB"/>
              </w:rPr>
              <w:t>Address of the Employer:</w:t>
            </w:r>
          </w:p>
          <w:p w14:paraId="60A974E3" w14:textId="77777777" w:rsidR="000374A8" w:rsidRPr="000204D9" w:rsidRDefault="000374A8" w:rsidP="000374A8">
            <w:pPr>
              <w:jc w:val="both"/>
              <w:rPr>
                <w:rFonts w:ascii="Book Antiqua" w:hAnsi="Book Antiqua"/>
              </w:rPr>
            </w:pPr>
          </w:p>
          <w:p w14:paraId="77727BA9" w14:textId="77777777" w:rsidR="000374A8" w:rsidRPr="000204D9" w:rsidRDefault="000374A8" w:rsidP="000374A8">
            <w:pPr>
              <w:jc w:val="both"/>
              <w:rPr>
                <w:rFonts w:ascii="Book Antiqua" w:hAnsi="Book Antiqua"/>
                <w:lang w:val="en-GB"/>
              </w:rPr>
            </w:pPr>
            <w:r w:rsidRPr="000204D9">
              <w:rPr>
                <w:rFonts w:ascii="Book Antiqua" w:hAnsi="Book Antiqua"/>
                <w:lang w:val="en-GB"/>
              </w:rPr>
              <w:t>Power Grid Corporation of India Limited</w:t>
            </w:r>
          </w:p>
          <w:p w14:paraId="7DFEF362" w14:textId="77777777" w:rsidR="000374A8" w:rsidRPr="000204D9" w:rsidRDefault="000374A8" w:rsidP="000374A8">
            <w:pPr>
              <w:jc w:val="both"/>
              <w:rPr>
                <w:rFonts w:ascii="Book Antiqua" w:hAnsi="Book Antiqua"/>
                <w:lang w:val="en-GB"/>
              </w:rPr>
            </w:pPr>
            <w:r w:rsidRPr="000204D9">
              <w:rPr>
                <w:rFonts w:ascii="Book Antiqua" w:hAnsi="Book Antiqua"/>
                <w:lang w:val="en-GB"/>
              </w:rPr>
              <w:t xml:space="preserve">Northern Region-III Headquarter </w:t>
            </w:r>
          </w:p>
          <w:p w14:paraId="38CBF382" w14:textId="77777777" w:rsidR="000374A8" w:rsidRPr="000204D9" w:rsidRDefault="000374A8" w:rsidP="000374A8">
            <w:pPr>
              <w:jc w:val="both"/>
              <w:rPr>
                <w:rFonts w:ascii="Book Antiqua" w:hAnsi="Book Antiqua"/>
                <w:lang w:val="en-GB"/>
              </w:rPr>
            </w:pPr>
            <w:r w:rsidRPr="000204D9">
              <w:rPr>
                <w:rFonts w:ascii="Book Antiqua" w:hAnsi="Book Antiqua"/>
                <w:lang w:val="en-GB"/>
              </w:rPr>
              <w:t xml:space="preserve">2nd Floor, Plot No. – 2A/INS 02, Avadh Vihar Yojna, </w:t>
            </w:r>
          </w:p>
          <w:p w14:paraId="03499447" w14:textId="77777777" w:rsidR="000374A8" w:rsidRPr="000204D9" w:rsidRDefault="000374A8" w:rsidP="000374A8">
            <w:pPr>
              <w:jc w:val="both"/>
              <w:rPr>
                <w:rFonts w:ascii="Book Antiqua" w:hAnsi="Book Antiqua"/>
                <w:lang w:val="en-GB"/>
              </w:rPr>
            </w:pPr>
            <w:r w:rsidRPr="000204D9">
              <w:rPr>
                <w:rFonts w:ascii="Book Antiqua" w:hAnsi="Book Antiqua"/>
                <w:lang w:val="en-GB"/>
              </w:rPr>
              <w:t xml:space="preserve">Amar Shaheed Path, Lucknow- 226002 (UP) </w:t>
            </w:r>
          </w:p>
          <w:p w14:paraId="078692A8" w14:textId="77777777" w:rsidR="000374A8" w:rsidRPr="000204D9" w:rsidRDefault="000374A8" w:rsidP="000374A8">
            <w:pPr>
              <w:jc w:val="both"/>
              <w:rPr>
                <w:rFonts w:ascii="Book Antiqua" w:hAnsi="Book Antiqua" w:cs="Arial"/>
                <w:snapToGrid w:val="0"/>
              </w:rPr>
            </w:pPr>
          </w:p>
          <w:p w14:paraId="56FE0414" w14:textId="77777777" w:rsidR="00324A5C" w:rsidRPr="000204D9" w:rsidRDefault="000374A8" w:rsidP="00324A5C">
            <w:pPr>
              <w:rPr>
                <w:rFonts w:ascii="Book Antiqua" w:hAnsi="Book Antiqua"/>
              </w:rPr>
            </w:pPr>
            <w:r w:rsidRPr="000204D9">
              <w:rPr>
                <w:rFonts w:ascii="Book Antiqua" w:hAnsi="Book Antiqua"/>
                <w:lang w:val="en-GB"/>
              </w:rPr>
              <w:t xml:space="preserve">Kind Attn.: </w:t>
            </w:r>
            <w:r w:rsidR="00324A5C" w:rsidRPr="000204D9">
              <w:rPr>
                <w:rFonts w:ascii="Book Antiqua" w:hAnsi="Book Antiqua"/>
                <w:color w:val="FF0000"/>
                <w:lang w:val="en-GB"/>
              </w:rPr>
              <w:t xml:space="preserve">DGM </w:t>
            </w:r>
            <w:r w:rsidR="00324A5C" w:rsidRPr="000204D9">
              <w:rPr>
                <w:rFonts w:ascii="Book Antiqua" w:hAnsi="Book Antiqua"/>
                <w:color w:val="FF0000"/>
              </w:rPr>
              <w:t>(RPC)/ Sr.DGM (RPC)</w:t>
            </w:r>
          </w:p>
          <w:p w14:paraId="42D11581" w14:textId="69EF5F4F" w:rsidR="000374A8" w:rsidRPr="000204D9" w:rsidRDefault="00324A5C" w:rsidP="00324A5C">
            <w:pPr>
              <w:rPr>
                <w:rStyle w:val="Hyperlink"/>
                <w:rFonts w:ascii="Book Antiqua" w:hAnsi="Book Antiqua"/>
                <w:color w:val="FF0000"/>
              </w:rPr>
            </w:pPr>
            <w:r w:rsidRPr="000204D9">
              <w:rPr>
                <w:rFonts w:ascii="Book Antiqua" w:hAnsi="Book Antiqua"/>
                <w:lang w:val="en-GB"/>
              </w:rPr>
              <w:t xml:space="preserve">Mobile: </w:t>
            </w:r>
            <w:r w:rsidRPr="000204D9">
              <w:rPr>
                <w:rFonts w:ascii="Book Antiqua" w:hAnsi="Book Antiqua"/>
                <w:color w:val="FF0000"/>
                <w:lang w:val="en-GB"/>
              </w:rPr>
              <w:t xml:space="preserve">+9560890347/+91 </w:t>
            </w:r>
            <w:r w:rsidRPr="000204D9">
              <w:rPr>
                <w:rStyle w:val="Hyperlink"/>
                <w:rFonts w:ascii="Book Antiqua" w:hAnsi="Book Antiqua"/>
                <w:color w:val="FF0000"/>
                <w:u w:val="none"/>
              </w:rPr>
              <w:t>8650502475</w:t>
            </w:r>
          </w:p>
          <w:p w14:paraId="2FDDB72D" w14:textId="77777777" w:rsidR="000374A8" w:rsidRPr="000204D9" w:rsidRDefault="000374A8" w:rsidP="000374A8">
            <w:pPr>
              <w:ind w:left="1080" w:hanging="1080"/>
              <w:jc w:val="both"/>
              <w:rPr>
                <w:rStyle w:val="Hyperlink"/>
                <w:rFonts w:ascii="Book Antiqua" w:hAnsi="Book Antiqua"/>
                <w:color w:val="FF0000"/>
                <w:u w:val="none"/>
              </w:rPr>
            </w:pPr>
          </w:p>
          <w:p w14:paraId="64C50BAD" w14:textId="2D9B85E1" w:rsidR="000374A8" w:rsidRPr="000204D9" w:rsidRDefault="000374A8" w:rsidP="000374A8">
            <w:pPr>
              <w:ind w:left="1080" w:hanging="1080"/>
              <w:jc w:val="both"/>
              <w:rPr>
                <w:rFonts w:ascii="Book Antiqua" w:hAnsi="Book Antiqua"/>
                <w:color w:val="FF0000"/>
              </w:rPr>
            </w:pPr>
            <w:r w:rsidRPr="000204D9">
              <w:rPr>
                <w:rFonts w:ascii="Book Antiqua" w:hAnsi="Book Antiqua"/>
                <w:color w:val="FF0000"/>
              </w:rPr>
              <w:t xml:space="preserve">Email: </w:t>
            </w:r>
            <w:hyperlink r:id="rId14" w:history="1">
              <w:r w:rsidR="0078230B" w:rsidRPr="000204D9">
                <w:rPr>
                  <w:rStyle w:val="Hyperlink"/>
                  <w:rFonts w:ascii="Book Antiqua" w:hAnsi="Book Antiqua"/>
                </w:rPr>
                <w:t>sushant.verma@powergrid.in</w:t>
              </w:r>
            </w:hyperlink>
          </w:p>
          <w:p w14:paraId="765DE0BC" w14:textId="49ECFA2E" w:rsidR="000374A8" w:rsidRPr="000204D9" w:rsidRDefault="000374A8" w:rsidP="000374A8">
            <w:pPr>
              <w:ind w:left="1080" w:hanging="1080"/>
              <w:jc w:val="both"/>
              <w:rPr>
                <w:rFonts w:ascii="Book Antiqua" w:hAnsi="Book Antiqua"/>
                <w:color w:val="FF0000"/>
                <w:u w:val="single"/>
              </w:rPr>
            </w:pPr>
            <w:hyperlink r:id="rId15" w:history="1">
              <w:r w:rsidRPr="000204D9">
                <w:rPr>
                  <w:rStyle w:val="Hyperlink"/>
                  <w:rFonts w:ascii="Book Antiqua" w:hAnsi="Book Antiqua"/>
                </w:rPr>
                <w:t>durgeshsingh@powergrid.in</w:t>
              </w:r>
            </w:hyperlink>
            <w:r w:rsidRPr="000204D9">
              <w:rPr>
                <w:rFonts w:ascii="Book Antiqua" w:hAnsi="Book Antiqua"/>
                <w:color w:val="FF0000"/>
                <w:u w:val="single"/>
              </w:rPr>
              <w:t xml:space="preserve"> </w:t>
            </w:r>
          </w:p>
          <w:p w14:paraId="65A545FC" w14:textId="77777777" w:rsidR="000374A8" w:rsidRPr="000204D9" w:rsidRDefault="000374A8" w:rsidP="000374A8">
            <w:pPr>
              <w:tabs>
                <w:tab w:val="left" w:pos="1773"/>
                <w:tab w:val="left" w:pos="1987"/>
              </w:tabs>
              <w:rPr>
                <w:rFonts w:ascii="Book Antiqua" w:hAnsi="Book Antiqua"/>
                <w:color w:val="0000FF"/>
              </w:rPr>
            </w:pPr>
          </w:p>
          <w:p w14:paraId="107AC59E" w14:textId="77777777" w:rsidR="000374A8" w:rsidRPr="000204D9" w:rsidRDefault="000374A8" w:rsidP="000374A8">
            <w:pPr>
              <w:ind w:left="-14" w:firstLine="14"/>
              <w:jc w:val="both"/>
              <w:rPr>
                <w:rFonts w:ascii="Book Antiqua" w:eastAsia="Calibri" w:hAnsi="Book Antiqua"/>
                <w:lang w:val="en-GB" w:bidi="hi-IN"/>
              </w:rPr>
            </w:pPr>
            <w:r w:rsidRPr="000204D9">
              <w:rPr>
                <w:rFonts w:ascii="Book Antiqua" w:eastAsia="Calibri" w:hAnsi="Book Antiqua"/>
                <w:lang w:val="en-GB" w:bidi="hi-IN"/>
              </w:rPr>
              <w:t xml:space="preserve">The Employer will respond through the portal </w:t>
            </w:r>
            <w:hyperlink r:id="rId16" w:history="1">
              <w:r w:rsidRPr="000204D9">
                <w:rPr>
                  <w:rStyle w:val="Hyperlink"/>
                  <w:rFonts w:ascii="Book Antiqua" w:eastAsia="Calibri" w:hAnsi="Book Antiqua"/>
                  <w:lang w:val="en-GB" w:bidi="hi-IN"/>
                </w:rPr>
                <w:t>https://etender.powergrid.in</w:t>
              </w:r>
            </w:hyperlink>
            <w:r w:rsidRPr="000204D9">
              <w:rPr>
                <w:rFonts w:ascii="Book Antiqua" w:eastAsia="Calibri" w:hAnsi="Book Antiqua"/>
                <w:lang w:val="en-GB" w:bidi="hi-IN"/>
              </w:rPr>
              <w:t xml:space="preserve">  to any request for clarification or modification of the Bidding Documents that it receives no later than </w:t>
            </w:r>
            <w:r w:rsidRPr="000204D9">
              <w:rPr>
                <w:rFonts w:ascii="Book Antiqua" w:eastAsia="Calibri" w:hAnsi="Book Antiqua"/>
                <w:b/>
                <w:bCs/>
                <w:lang w:val="en-GB" w:bidi="hi-IN"/>
              </w:rPr>
              <w:t>Ten</w:t>
            </w:r>
            <w:r w:rsidRPr="000204D9">
              <w:rPr>
                <w:rFonts w:ascii="Book Antiqua" w:eastAsia="Calibri" w:hAnsi="Book Antiqua"/>
                <w:lang w:val="en-GB" w:bidi="hi-IN"/>
              </w:rPr>
              <w:t xml:space="preserve"> </w:t>
            </w:r>
            <w:r w:rsidRPr="000204D9">
              <w:rPr>
                <w:rFonts w:ascii="Book Antiqua" w:eastAsia="Calibri" w:hAnsi="Book Antiqua"/>
                <w:b/>
                <w:bCs/>
                <w:lang w:val="en-GB" w:bidi="hi-IN"/>
              </w:rPr>
              <w:t>(10) days</w:t>
            </w:r>
            <w:r w:rsidRPr="000204D9">
              <w:rPr>
                <w:rFonts w:ascii="Book Antiqua" w:eastAsia="Calibri" w:hAnsi="Book Antiqua"/>
                <w:lang w:val="en-GB" w:bidi="hi-IN"/>
              </w:rPr>
              <w:t xml:space="preserve"> prior to the original deadline for submission of bids prescribed by the Employer.</w:t>
            </w:r>
          </w:p>
          <w:p w14:paraId="2CE2E998" w14:textId="6F3BD69D" w:rsidR="000374A8" w:rsidRPr="000204D9" w:rsidRDefault="000374A8" w:rsidP="000374A8">
            <w:pPr>
              <w:tabs>
                <w:tab w:val="left" w:pos="1773"/>
                <w:tab w:val="left" w:pos="1987"/>
              </w:tabs>
              <w:rPr>
                <w:rFonts w:ascii="Book Antiqua" w:hAnsi="Book Antiqua"/>
                <w:color w:val="0000FF"/>
              </w:rPr>
            </w:pPr>
          </w:p>
        </w:tc>
      </w:tr>
      <w:tr w:rsidR="00E40713" w:rsidRPr="000204D9" w14:paraId="37C44DFC" w14:textId="77777777" w:rsidTr="00DF22B3">
        <w:tc>
          <w:tcPr>
            <w:tcW w:w="709" w:type="dxa"/>
          </w:tcPr>
          <w:p w14:paraId="03FBC728" w14:textId="77777777" w:rsidR="00E40713" w:rsidRPr="000204D9" w:rsidRDefault="00E40713" w:rsidP="0095500A">
            <w:pPr>
              <w:numPr>
                <w:ilvl w:val="0"/>
                <w:numId w:val="9"/>
              </w:numPr>
              <w:rPr>
                <w:rFonts w:ascii="Book Antiqua" w:hAnsi="Book Antiqua"/>
              </w:rPr>
            </w:pPr>
          </w:p>
        </w:tc>
        <w:tc>
          <w:tcPr>
            <w:tcW w:w="1187" w:type="dxa"/>
          </w:tcPr>
          <w:p w14:paraId="6D140A58" w14:textId="41E9876C" w:rsidR="00E40713" w:rsidRPr="000204D9" w:rsidRDefault="00E40713" w:rsidP="00E40713">
            <w:pPr>
              <w:rPr>
                <w:rFonts w:ascii="Book Antiqua" w:hAnsi="Book Antiqua"/>
              </w:rPr>
            </w:pPr>
            <w:r w:rsidRPr="000204D9">
              <w:rPr>
                <w:rFonts w:ascii="Book Antiqua" w:hAnsi="Book Antiqua"/>
              </w:rPr>
              <w:t>ITB 6.2</w:t>
            </w:r>
          </w:p>
        </w:tc>
        <w:tc>
          <w:tcPr>
            <w:tcW w:w="8027" w:type="dxa"/>
            <w:gridSpan w:val="3"/>
          </w:tcPr>
          <w:p w14:paraId="766D0D73" w14:textId="77777777" w:rsidR="00E40713" w:rsidRPr="000204D9" w:rsidRDefault="00E40713"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0204D9">
              <w:rPr>
                <w:rFonts w:ascii="Book Antiqua" w:hAnsi="Book Antiqua" w:cs="Arial"/>
                <w:b/>
                <w:bCs/>
              </w:rPr>
              <w:t>Replace clause ITB 6.2 with the following:</w:t>
            </w:r>
          </w:p>
          <w:p w14:paraId="21F1A0E6" w14:textId="77777777" w:rsidR="00E40713" w:rsidRPr="000204D9" w:rsidRDefault="00E40713"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p w14:paraId="34DDB061" w14:textId="6F5191AA" w:rsidR="00E40713" w:rsidRPr="000204D9" w:rsidRDefault="00E40713"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0204D9">
              <w:rPr>
                <w:rFonts w:ascii="Book Antiqua" w:hAnsi="Book Antiqua" w:cs="Arial"/>
              </w:rPr>
              <w:t>The site</w:t>
            </w:r>
            <w:r w:rsidRPr="000204D9">
              <w:rPr>
                <w:rFonts w:ascii="Book Antiqua" w:hAnsi="Book Antiqua" w:cs="Arial"/>
                <w:b/>
                <w:bCs/>
              </w:rPr>
              <w:t xml:space="preserve"> </w:t>
            </w:r>
            <w:r w:rsidRPr="000204D9">
              <w:rPr>
                <w:rFonts w:ascii="Book Antiqua" w:hAnsi="Book Antiqua"/>
              </w:rPr>
              <w:t xml:space="preserve">where the facilities are to be installed shall be intimated to the successful bidders who have been awarded Rate Contract for the subject package </w:t>
            </w:r>
            <w:r w:rsidR="000128D1" w:rsidRPr="000204D9">
              <w:rPr>
                <w:rFonts w:ascii="Book Antiqua" w:hAnsi="Book Antiqua"/>
              </w:rPr>
              <w:t>at the time of award of specific work.</w:t>
            </w:r>
          </w:p>
        </w:tc>
      </w:tr>
      <w:tr w:rsidR="000374A8" w:rsidRPr="000204D9" w14:paraId="2C77149A" w14:textId="77777777" w:rsidTr="00DF22B3">
        <w:tc>
          <w:tcPr>
            <w:tcW w:w="709" w:type="dxa"/>
          </w:tcPr>
          <w:p w14:paraId="59B31A89" w14:textId="77777777" w:rsidR="000374A8" w:rsidRPr="000204D9" w:rsidRDefault="000374A8" w:rsidP="0095500A">
            <w:pPr>
              <w:numPr>
                <w:ilvl w:val="0"/>
                <w:numId w:val="9"/>
              </w:numPr>
              <w:rPr>
                <w:rFonts w:ascii="Book Antiqua" w:hAnsi="Book Antiqua"/>
              </w:rPr>
            </w:pPr>
          </w:p>
        </w:tc>
        <w:tc>
          <w:tcPr>
            <w:tcW w:w="1187" w:type="dxa"/>
          </w:tcPr>
          <w:p w14:paraId="470DF0D5" w14:textId="77777777" w:rsidR="000374A8" w:rsidRPr="000204D9" w:rsidRDefault="000374A8" w:rsidP="000374A8">
            <w:pPr>
              <w:rPr>
                <w:rFonts w:ascii="Book Antiqua" w:hAnsi="Book Antiqua"/>
              </w:rPr>
            </w:pPr>
            <w:r w:rsidRPr="000204D9">
              <w:rPr>
                <w:rFonts w:ascii="Book Antiqua" w:hAnsi="Book Antiqua"/>
              </w:rPr>
              <w:t>ITB 6.4</w:t>
            </w:r>
          </w:p>
        </w:tc>
        <w:tc>
          <w:tcPr>
            <w:tcW w:w="8027" w:type="dxa"/>
            <w:gridSpan w:val="3"/>
          </w:tcPr>
          <w:p w14:paraId="7CDCE6E7" w14:textId="77777777" w:rsidR="000374A8" w:rsidRPr="000204D9"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0204D9">
              <w:rPr>
                <w:rFonts w:ascii="Book Antiqua" w:hAnsi="Book Antiqua"/>
                <w:u w:val="single"/>
                <w:lang w:val="en-GB"/>
              </w:rPr>
              <w:t>Venue, date and time for Pre-bid Meeting</w:t>
            </w:r>
            <w:r w:rsidRPr="000204D9">
              <w:rPr>
                <w:rFonts w:ascii="Book Antiqua" w:hAnsi="Book Antiqua"/>
                <w:lang w:val="en-GB"/>
              </w:rPr>
              <w:t>:</w:t>
            </w:r>
          </w:p>
          <w:p w14:paraId="41932FB8" w14:textId="77777777" w:rsidR="000374A8" w:rsidRPr="000204D9"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1477C857" w:rsidR="000374A8" w:rsidRPr="000204D9" w:rsidRDefault="000374A8" w:rsidP="000374A8">
            <w:pPr>
              <w:jc w:val="both"/>
              <w:rPr>
                <w:rFonts w:ascii="Book Antiqua" w:eastAsia="Calibri" w:hAnsi="Book Antiqua"/>
                <w:lang w:bidi="hi-IN"/>
              </w:rPr>
            </w:pPr>
            <w:r w:rsidRPr="000204D9">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w:t>
            </w:r>
            <w:r w:rsidR="00744B16" w:rsidRPr="000204D9">
              <w:rPr>
                <w:rFonts w:ascii="Book Antiqua" w:eastAsia="Calibri" w:hAnsi="Book Antiqua"/>
                <w:lang w:val="en-GB" w:bidi="hi-IN"/>
              </w:rPr>
              <w:t>Employer</w:t>
            </w:r>
            <w:r w:rsidRPr="000204D9">
              <w:rPr>
                <w:rFonts w:ascii="Book Antiqua" w:eastAsia="Calibri" w:hAnsi="Book Antiqua"/>
                <w:lang w:val="en-GB" w:bidi="hi-IN"/>
              </w:rPr>
              <w:t xml:space="preserve">, with prior intimation, at the address mentioned below at least a week before the original submission deadline, failing which </w:t>
            </w:r>
            <w:r w:rsidR="00744B16" w:rsidRPr="000204D9">
              <w:rPr>
                <w:rFonts w:ascii="Book Antiqua" w:eastAsia="Calibri" w:hAnsi="Book Antiqua"/>
                <w:lang w:val="en-GB" w:bidi="hi-IN"/>
              </w:rPr>
              <w:t>Employer</w:t>
            </w:r>
            <w:r w:rsidRPr="000204D9">
              <w:rPr>
                <w:rFonts w:ascii="Book Antiqua" w:eastAsia="Calibri" w:hAnsi="Book Antiqua"/>
                <w:lang w:val="en-GB" w:bidi="hi-IN"/>
              </w:rPr>
              <w:t xml:space="preserve"> shall not be responsible for non-submission of bid :-</w:t>
            </w:r>
          </w:p>
          <w:p w14:paraId="2D4CCED6" w14:textId="77777777" w:rsidR="000374A8" w:rsidRPr="000204D9" w:rsidRDefault="000374A8" w:rsidP="000374A8">
            <w:pPr>
              <w:jc w:val="both"/>
              <w:rPr>
                <w:rFonts w:ascii="Book Antiqua" w:eastAsia="Calibri" w:hAnsi="Book Antiqua"/>
                <w:lang w:bidi="hi-IN"/>
              </w:rPr>
            </w:pPr>
            <w:r w:rsidRPr="000204D9">
              <w:rPr>
                <w:rFonts w:ascii="Book Antiqua" w:eastAsia="Calibri" w:hAnsi="Book Antiqua"/>
                <w:lang w:val="en-GB" w:bidi="hi-IN"/>
              </w:rPr>
              <w:t> </w:t>
            </w:r>
          </w:p>
          <w:p w14:paraId="76A7C3D3" w14:textId="77777777" w:rsidR="000374A8" w:rsidRPr="000204D9" w:rsidRDefault="000374A8" w:rsidP="000374A8">
            <w:pPr>
              <w:jc w:val="both"/>
              <w:rPr>
                <w:rFonts w:ascii="Book Antiqua" w:eastAsia="Calibri" w:hAnsi="Book Antiqua"/>
                <w:lang w:bidi="hi-IN"/>
              </w:rPr>
            </w:pPr>
            <w:r w:rsidRPr="000204D9">
              <w:rPr>
                <w:rFonts w:ascii="Book Antiqua" w:eastAsia="Calibri" w:hAnsi="Book Antiqua"/>
                <w:lang w:val="en-GB" w:bidi="hi-IN"/>
              </w:rPr>
              <w:t>Address of the Employer:</w:t>
            </w:r>
          </w:p>
          <w:p w14:paraId="1D107EEC" w14:textId="77777777" w:rsidR="000374A8" w:rsidRPr="000204D9"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0649E8F5" w14:textId="77777777" w:rsidR="000374A8" w:rsidRPr="000204D9" w:rsidRDefault="000374A8" w:rsidP="000374A8">
            <w:pPr>
              <w:jc w:val="both"/>
              <w:rPr>
                <w:rFonts w:ascii="Book Antiqua" w:hAnsi="Book Antiqua"/>
                <w:lang w:val="en-GB"/>
              </w:rPr>
            </w:pPr>
            <w:r w:rsidRPr="000204D9">
              <w:rPr>
                <w:rFonts w:ascii="Book Antiqua" w:hAnsi="Book Antiqua"/>
                <w:lang w:val="en-GB"/>
              </w:rPr>
              <w:t>Power Grid Corporation of India Limited</w:t>
            </w:r>
          </w:p>
          <w:p w14:paraId="5C7ABC12" w14:textId="77777777" w:rsidR="000374A8" w:rsidRPr="000204D9" w:rsidRDefault="000374A8" w:rsidP="000374A8">
            <w:pPr>
              <w:jc w:val="both"/>
              <w:rPr>
                <w:rFonts w:ascii="Book Antiqua" w:hAnsi="Book Antiqua"/>
                <w:lang w:val="en-GB"/>
              </w:rPr>
            </w:pPr>
            <w:r w:rsidRPr="000204D9">
              <w:rPr>
                <w:rFonts w:ascii="Book Antiqua" w:hAnsi="Book Antiqua"/>
                <w:lang w:val="en-GB"/>
              </w:rPr>
              <w:t xml:space="preserve">Northern Region-III Headquarter </w:t>
            </w:r>
          </w:p>
          <w:p w14:paraId="6B8DD9CD" w14:textId="77777777" w:rsidR="000374A8" w:rsidRPr="000204D9" w:rsidRDefault="000374A8" w:rsidP="000374A8">
            <w:pPr>
              <w:jc w:val="both"/>
              <w:rPr>
                <w:rFonts w:ascii="Book Antiqua" w:hAnsi="Book Antiqua"/>
                <w:lang w:val="en-GB"/>
              </w:rPr>
            </w:pPr>
            <w:r w:rsidRPr="000204D9">
              <w:rPr>
                <w:rFonts w:ascii="Book Antiqua" w:hAnsi="Book Antiqua"/>
                <w:lang w:val="en-GB"/>
              </w:rPr>
              <w:t xml:space="preserve">2nd Floor, Plot No. – 2A/INS 02, Avadh Vihar Yojna, </w:t>
            </w:r>
          </w:p>
          <w:p w14:paraId="3BE97074" w14:textId="77777777" w:rsidR="000374A8" w:rsidRPr="000204D9" w:rsidRDefault="000374A8" w:rsidP="000374A8">
            <w:pPr>
              <w:jc w:val="both"/>
              <w:rPr>
                <w:rFonts w:ascii="Book Antiqua" w:hAnsi="Book Antiqua"/>
                <w:lang w:val="en-GB"/>
              </w:rPr>
            </w:pPr>
            <w:r w:rsidRPr="000204D9">
              <w:rPr>
                <w:rFonts w:ascii="Book Antiqua" w:hAnsi="Book Antiqua"/>
                <w:lang w:val="en-GB"/>
              </w:rPr>
              <w:t xml:space="preserve">Amar Shaheed Path, Lucknow- 226002 (UP) </w:t>
            </w:r>
          </w:p>
          <w:p w14:paraId="058BEA09" w14:textId="77777777" w:rsidR="000374A8" w:rsidRPr="000204D9" w:rsidRDefault="000374A8" w:rsidP="000374A8">
            <w:pPr>
              <w:jc w:val="both"/>
              <w:rPr>
                <w:rFonts w:ascii="Book Antiqua" w:hAnsi="Book Antiqua" w:cs="Arial"/>
                <w:snapToGrid w:val="0"/>
              </w:rPr>
            </w:pPr>
          </w:p>
          <w:p w14:paraId="224F73AE" w14:textId="77777777" w:rsidR="0078230B" w:rsidRPr="000204D9" w:rsidRDefault="000374A8" w:rsidP="0078230B">
            <w:pPr>
              <w:rPr>
                <w:rFonts w:ascii="Book Antiqua" w:hAnsi="Book Antiqua"/>
              </w:rPr>
            </w:pPr>
            <w:r w:rsidRPr="000204D9">
              <w:rPr>
                <w:rFonts w:ascii="Book Antiqua" w:hAnsi="Book Antiqua"/>
                <w:lang w:val="en-GB"/>
              </w:rPr>
              <w:lastRenderedPageBreak/>
              <w:t xml:space="preserve">Kind Attn.: </w:t>
            </w:r>
            <w:r w:rsidR="0078230B" w:rsidRPr="000204D9">
              <w:rPr>
                <w:rFonts w:ascii="Book Antiqua" w:hAnsi="Book Antiqua"/>
                <w:color w:val="FF0000"/>
                <w:lang w:val="en-GB"/>
              </w:rPr>
              <w:t xml:space="preserve">DGM </w:t>
            </w:r>
            <w:r w:rsidR="0078230B" w:rsidRPr="000204D9">
              <w:rPr>
                <w:rFonts w:ascii="Book Antiqua" w:hAnsi="Book Antiqua"/>
                <w:color w:val="FF0000"/>
              </w:rPr>
              <w:t>(RPC)/ Sr.DGM (RPC)</w:t>
            </w:r>
          </w:p>
          <w:p w14:paraId="5D15A836" w14:textId="77777777" w:rsidR="0078230B" w:rsidRPr="000204D9" w:rsidRDefault="0078230B" w:rsidP="0078230B">
            <w:pPr>
              <w:rPr>
                <w:rStyle w:val="Hyperlink"/>
                <w:rFonts w:ascii="Book Antiqua" w:hAnsi="Book Antiqua"/>
                <w:color w:val="FF0000"/>
              </w:rPr>
            </w:pPr>
            <w:r w:rsidRPr="000204D9">
              <w:rPr>
                <w:rFonts w:ascii="Book Antiqua" w:hAnsi="Book Antiqua"/>
                <w:lang w:val="en-GB"/>
              </w:rPr>
              <w:t xml:space="preserve">Mobile: </w:t>
            </w:r>
            <w:r w:rsidRPr="000204D9">
              <w:rPr>
                <w:rFonts w:ascii="Book Antiqua" w:hAnsi="Book Antiqua"/>
                <w:color w:val="FF0000"/>
                <w:lang w:val="en-GB"/>
              </w:rPr>
              <w:t xml:space="preserve">+9560890347/+91 </w:t>
            </w:r>
            <w:r w:rsidRPr="000204D9">
              <w:rPr>
                <w:rStyle w:val="Hyperlink"/>
                <w:rFonts w:ascii="Book Antiqua" w:hAnsi="Book Antiqua"/>
                <w:color w:val="FF0000"/>
                <w:u w:val="none"/>
              </w:rPr>
              <w:t>8650502475</w:t>
            </w:r>
          </w:p>
          <w:p w14:paraId="22E2FCD5" w14:textId="77777777" w:rsidR="0078230B" w:rsidRPr="000204D9" w:rsidRDefault="0078230B" w:rsidP="0078230B">
            <w:pPr>
              <w:ind w:left="1080" w:hanging="1080"/>
              <w:jc w:val="both"/>
              <w:rPr>
                <w:rStyle w:val="Hyperlink"/>
                <w:rFonts w:ascii="Book Antiqua" w:hAnsi="Book Antiqua"/>
                <w:color w:val="FF0000"/>
                <w:u w:val="none"/>
              </w:rPr>
            </w:pPr>
          </w:p>
          <w:p w14:paraId="790A295A" w14:textId="77777777" w:rsidR="0078230B" w:rsidRPr="000204D9" w:rsidRDefault="0078230B" w:rsidP="0078230B">
            <w:pPr>
              <w:ind w:left="1080" w:hanging="1080"/>
              <w:jc w:val="both"/>
              <w:rPr>
                <w:rFonts w:ascii="Book Antiqua" w:hAnsi="Book Antiqua"/>
                <w:color w:val="FF0000"/>
              </w:rPr>
            </w:pPr>
            <w:r w:rsidRPr="000204D9">
              <w:rPr>
                <w:rFonts w:ascii="Book Antiqua" w:hAnsi="Book Antiqua"/>
                <w:color w:val="FF0000"/>
              </w:rPr>
              <w:t xml:space="preserve">Email: </w:t>
            </w:r>
            <w:hyperlink r:id="rId17" w:history="1">
              <w:r w:rsidRPr="000204D9">
                <w:rPr>
                  <w:rStyle w:val="Hyperlink"/>
                  <w:rFonts w:ascii="Book Antiqua" w:hAnsi="Book Antiqua"/>
                </w:rPr>
                <w:t>sushant.verma@powergrid.in</w:t>
              </w:r>
            </w:hyperlink>
          </w:p>
          <w:p w14:paraId="29892159" w14:textId="15E167D2" w:rsidR="000374A8" w:rsidRPr="000204D9" w:rsidRDefault="0078230B" w:rsidP="0078230B">
            <w:pPr>
              <w:ind w:left="1080" w:hanging="1080"/>
              <w:jc w:val="both"/>
              <w:rPr>
                <w:rFonts w:ascii="Book Antiqua" w:hAnsi="Book Antiqua"/>
                <w:color w:val="FF0000"/>
                <w:u w:val="single"/>
              </w:rPr>
            </w:pPr>
            <w:hyperlink r:id="rId18" w:history="1">
              <w:r w:rsidRPr="000204D9">
                <w:rPr>
                  <w:rStyle w:val="Hyperlink"/>
                  <w:rFonts w:ascii="Book Antiqua" w:hAnsi="Book Antiqua"/>
                </w:rPr>
                <w:t>durgeshsingh@powergrid.in</w:t>
              </w:r>
            </w:hyperlink>
            <w:r w:rsidR="000374A8" w:rsidRPr="000204D9">
              <w:rPr>
                <w:rFonts w:ascii="Book Antiqua" w:hAnsi="Book Antiqua"/>
                <w:color w:val="FF0000"/>
                <w:u w:val="single"/>
              </w:rPr>
              <w:t xml:space="preserve"> </w:t>
            </w:r>
          </w:p>
          <w:p w14:paraId="7D3D1C64" w14:textId="4767635A" w:rsidR="000374A8" w:rsidRPr="000204D9"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DB4B00" w:rsidRPr="000204D9" w14:paraId="180A9175" w14:textId="77777777" w:rsidTr="00DF22B3">
        <w:tc>
          <w:tcPr>
            <w:tcW w:w="709" w:type="dxa"/>
          </w:tcPr>
          <w:p w14:paraId="67FF2D17" w14:textId="77777777" w:rsidR="00DB4B00" w:rsidRPr="000204D9" w:rsidRDefault="00DB4B00" w:rsidP="00DB4B00">
            <w:pPr>
              <w:numPr>
                <w:ilvl w:val="0"/>
                <w:numId w:val="9"/>
              </w:numPr>
              <w:rPr>
                <w:rFonts w:ascii="Book Antiqua" w:hAnsi="Book Antiqua"/>
              </w:rPr>
            </w:pPr>
          </w:p>
        </w:tc>
        <w:tc>
          <w:tcPr>
            <w:tcW w:w="1187" w:type="dxa"/>
          </w:tcPr>
          <w:p w14:paraId="7EBD1353" w14:textId="77777777" w:rsidR="00361E41" w:rsidRPr="000204D9" w:rsidRDefault="00361E41" w:rsidP="00361E41">
            <w:pPr>
              <w:pStyle w:val="Default"/>
              <w:jc w:val="both"/>
              <w:rPr>
                <w:rFonts w:cs="Arial"/>
                <w:color w:val="auto"/>
              </w:rPr>
            </w:pPr>
            <w:r w:rsidRPr="000204D9">
              <w:rPr>
                <w:rFonts w:cs="Arial"/>
                <w:color w:val="auto"/>
              </w:rPr>
              <w:t>ITB Clause 9 I (viii)</w:t>
            </w:r>
          </w:p>
          <w:p w14:paraId="369B4DFD" w14:textId="77777777" w:rsidR="00361E41" w:rsidRPr="000204D9" w:rsidRDefault="00361E41" w:rsidP="00361E41">
            <w:pPr>
              <w:pStyle w:val="Default"/>
              <w:jc w:val="both"/>
              <w:rPr>
                <w:rFonts w:cs="Arial"/>
                <w:color w:val="auto"/>
              </w:rPr>
            </w:pPr>
            <w:r w:rsidRPr="000204D9">
              <w:rPr>
                <w:rFonts w:cs="Arial"/>
                <w:color w:val="auto"/>
              </w:rPr>
              <w:t>&amp;</w:t>
            </w:r>
          </w:p>
          <w:p w14:paraId="7F0BC00B" w14:textId="77777777" w:rsidR="00361E41" w:rsidRPr="000204D9" w:rsidRDefault="00361E41" w:rsidP="00361E41">
            <w:pPr>
              <w:jc w:val="both"/>
              <w:rPr>
                <w:rFonts w:ascii="Book Antiqua" w:hAnsi="Book Antiqua" w:cs="Arial"/>
              </w:rPr>
            </w:pPr>
            <w:r w:rsidRPr="000204D9">
              <w:rPr>
                <w:rFonts w:ascii="Book Antiqua" w:hAnsi="Book Antiqua" w:cs="Arial"/>
              </w:rPr>
              <w:t>ITB Clause</w:t>
            </w:r>
          </w:p>
          <w:p w14:paraId="00D35DBC" w14:textId="77777777" w:rsidR="00361E41" w:rsidRPr="000204D9" w:rsidRDefault="00361E41" w:rsidP="00361E41">
            <w:pPr>
              <w:pStyle w:val="Default"/>
              <w:jc w:val="both"/>
              <w:rPr>
                <w:rFonts w:cs="Arial"/>
                <w:color w:val="auto"/>
              </w:rPr>
            </w:pPr>
            <w:r w:rsidRPr="000204D9">
              <w:rPr>
                <w:rFonts w:cs="Arial"/>
                <w:color w:val="auto"/>
              </w:rPr>
              <w:t>9.1 (b) vii</w:t>
            </w:r>
          </w:p>
          <w:p w14:paraId="4371BC46" w14:textId="6485DEB1" w:rsidR="00DB4B00" w:rsidRPr="000204D9" w:rsidRDefault="00DB4B00" w:rsidP="00DB4B00">
            <w:pPr>
              <w:rPr>
                <w:rFonts w:ascii="Book Antiqua" w:hAnsi="Book Antiqua"/>
              </w:rPr>
            </w:pPr>
          </w:p>
        </w:tc>
        <w:tc>
          <w:tcPr>
            <w:tcW w:w="8027" w:type="dxa"/>
            <w:gridSpan w:val="3"/>
          </w:tcPr>
          <w:p w14:paraId="3F7BB03A" w14:textId="77777777" w:rsidR="00361E41" w:rsidRPr="000204D9" w:rsidRDefault="00361E41" w:rsidP="00361E41">
            <w:pPr>
              <w:pStyle w:val="Default"/>
              <w:rPr>
                <w:rFonts w:cs="Arial"/>
              </w:rPr>
            </w:pPr>
            <w:r w:rsidRPr="000204D9">
              <w:rPr>
                <w:rFonts w:cs="Arial"/>
                <w:b/>
                <w:bCs/>
                <w:color w:val="auto"/>
              </w:rPr>
              <w:t>Supplementing Sub-Clause ITB 9 I (viii) &amp; 9.1 (b) (vii):</w:t>
            </w:r>
            <w:r w:rsidRPr="000204D9">
              <w:rPr>
                <w:rFonts w:cs="Arial"/>
              </w:rPr>
              <w:t xml:space="preserve"> </w:t>
            </w:r>
          </w:p>
          <w:p w14:paraId="1AA94F8E" w14:textId="77777777" w:rsidR="00361E41" w:rsidRPr="000204D9" w:rsidRDefault="00361E41" w:rsidP="00361E41">
            <w:pPr>
              <w:pStyle w:val="Default"/>
              <w:rPr>
                <w:rFonts w:cs="Arial"/>
              </w:rPr>
            </w:pPr>
          </w:p>
          <w:p w14:paraId="7D509900" w14:textId="2F13C80B" w:rsidR="00DB4B00" w:rsidRPr="000204D9" w:rsidRDefault="00361E41" w:rsidP="00361E41">
            <w:pPr>
              <w:pStyle w:val="Default"/>
              <w:rPr>
                <w:u w:val="single"/>
                <w:lang w:val="en-GB"/>
              </w:rPr>
            </w:pPr>
            <w:r w:rsidRPr="000204D9">
              <w:rPr>
                <w:rFonts w:cs="Arial"/>
              </w:rPr>
              <w:t>Bidders shall also submit (i) Affidavit of Self certification regarding minimum Local Content, duly signed and stamped on each page in line with PPP-MII Order and MoP order.</w:t>
            </w:r>
          </w:p>
        </w:tc>
      </w:tr>
      <w:tr w:rsidR="00DB4B00" w:rsidRPr="000204D9" w14:paraId="243E8830" w14:textId="77777777" w:rsidTr="00DF22B3">
        <w:tc>
          <w:tcPr>
            <w:tcW w:w="709" w:type="dxa"/>
          </w:tcPr>
          <w:p w14:paraId="0CAC4588" w14:textId="77777777" w:rsidR="00DB4B00" w:rsidRPr="000204D9" w:rsidRDefault="00DB4B00" w:rsidP="00DB4B00">
            <w:pPr>
              <w:numPr>
                <w:ilvl w:val="0"/>
                <w:numId w:val="9"/>
              </w:numPr>
              <w:rPr>
                <w:rFonts w:ascii="Book Antiqua" w:hAnsi="Book Antiqua"/>
              </w:rPr>
            </w:pPr>
          </w:p>
        </w:tc>
        <w:tc>
          <w:tcPr>
            <w:tcW w:w="1187" w:type="dxa"/>
            <w:tcBorders>
              <w:right w:val="single" w:sz="4" w:space="0" w:color="auto"/>
            </w:tcBorders>
          </w:tcPr>
          <w:p w14:paraId="4DE6C811" w14:textId="77777777" w:rsidR="00DB4B00" w:rsidRPr="000204D9" w:rsidRDefault="00DB4B00" w:rsidP="00DB4B00">
            <w:pPr>
              <w:jc w:val="both"/>
              <w:rPr>
                <w:rFonts w:ascii="Book Antiqua" w:hAnsi="Book Antiqua" w:cs="Arial"/>
              </w:rPr>
            </w:pPr>
            <w:r w:rsidRPr="000204D9">
              <w:rPr>
                <w:rFonts w:ascii="Book Antiqua" w:hAnsi="Book Antiqua" w:cs="Arial"/>
              </w:rPr>
              <w:t>ITB Clause</w:t>
            </w:r>
          </w:p>
          <w:p w14:paraId="47F432FF" w14:textId="29961B6E" w:rsidR="00DB4B00" w:rsidRPr="000204D9" w:rsidRDefault="00DB4B00" w:rsidP="00DB4B00">
            <w:pPr>
              <w:rPr>
                <w:rFonts w:ascii="Book Antiqua" w:hAnsi="Book Antiqua"/>
              </w:rPr>
            </w:pPr>
            <w:r w:rsidRPr="000204D9">
              <w:rPr>
                <w:rFonts w:ascii="Book Antiqua" w:hAnsi="Book Antiqua" w:cs="Arial"/>
              </w:rPr>
              <w:t>9</w:t>
            </w:r>
          </w:p>
        </w:tc>
        <w:tc>
          <w:tcPr>
            <w:tcW w:w="8027" w:type="dxa"/>
            <w:gridSpan w:val="3"/>
            <w:tcBorders>
              <w:left w:val="single" w:sz="4" w:space="0" w:color="auto"/>
            </w:tcBorders>
          </w:tcPr>
          <w:p w14:paraId="7EA709F9" w14:textId="77777777" w:rsidR="00DB4B00" w:rsidRPr="000204D9" w:rsidRDefault="00DB4B00" w:rsidP="00DB4B00">
            <w:pPr>
              <w:jc w:val="both"/>
              <w:rPr>
                <w:rFonts w:ascii="Book Antiqua" w:hAnsi="Book Antiqua" w:cs="Arial"/>
                <w:u w:val="single"/>
              </w:rPr>
            </w:pPr>
            <w:r w:rsidRPr="000204D9">
              <w:rPr>
                <w:rFonts w:ascii="Book Antiqua" w:hAnsi="Book Antiqua" w:cs="Arial"/>
                <w:b/>
                <w:bCs/>
                <w:u w:val="single"/>
              </w:rPr>
              <w:t>Replace the title II. Soft Copy Part of ITB Cl. 9 with the following:</w:t>
            </w:r>
          </w:p>
          <w:p w14:paraId="69368C71" w14:textId="77777777" w:rsidR="00DB4B00" w:rsidRPr="000204D9" w:rsidRDefault="00DB4B00" w:rsidP="00DB4B00">
            <w:pPr>
              <w:jc w:val="both"/>
              <w:rPr>
                <w:rFonts w:ascii="Book Antiqua" w:hAnsi="Book Antiqua" w:cs="Arial"/>
              </w:rPr>
            </w:pPr>
          </w:p>
          <w:p w14:paraId="6CB6B5F9" w14:textId="77777777" w:rsidR="00DB4B00" w:rsidRPr="000204D9" w:rsidRDefault="00DB4B00" w:rsidP="00DB4B00">
            <w:pPr>
              <w:jc w:val="both"/>
              <w:rPr>
                <w:rFonts w:ascii="Book Antiqua" w:hAnsi="Book Antiqua" w:cs="Arial"/>
              </w:rPr>
            </w:pPr>
            <w:r w:rsidRPr="000204D9">
              <w:rPr>
                <w:rFonts w:ascii="Book Antiqua" w:hAnsi="Book Antiqua" w:cs="Arial"/>
              </w:rPr>
              <w:t xml:space="preserve">II. </w:t>
            </w:r>
            <w:r w:rsidRPr="000204D9">
              <w:rPr>
                <w:rFonts w:ascii="Book Antiqua" w:hAnsi="Book Antiqua" w:cs="Arial"/>
                <w:b/>
                <w:bCs/>
              </w:rPr>
              <w:t>Soft Copy</w:t>
            </w:r>
          </w:p>
          <w:p w14:paraId="386FF304" w14:textId="7E6154AB" w:rsidR="00DB4B00" w:rsidRPr="000204D9" w:rsidRDefault="00DB4B00" w:rsidP="00DB4B00">
            <w:pPr>
              <w:tabs>
                <w:tab w:val="left" w:pos="720"/>
                <w:tab w:val="left" w:pos="1416"/>
              </w:tabs>
              <w:ind w:left="1062" w:hanging="1062"/>
              <w:jc w:val="both"/>
              <w:rPr>
                <w:rFonts w:ascii="Book Antiqua" w:hAnsi="Book Antiqua" w:cs="Arial"/>
              </w:rPr>
            </w:pPr>
            <w:r w:rsidRPr="000204D9">
              <w:rPr>
                <w:rFonts w:ascii="Book Antiqua" w:hAnsi="Book Antiqua" w:cs="Arial"/>
              </w:rPr>
              <w:tab/>
            </w:r>
            <w:r w:rsidRPr="000204D9">
              <w:rPr>
                <w:rFonts w:ascii="Book Antiqua" w:hAnsi="Book Antiqua" w:cs="Arial"/>
              </w:rPr>
              <w:tab/>
            </w:r>
          </w:p>
          <w:p w14:paraId="39CAA71C" w14:textId="77777777" w:rsidR="00DB4B00" w:rsidRPr="000204D9" w:rsidRDefault="00DB4B00" w:rsidP="00DB4B00">
            <w:pPr>
              <w:ind w:left="72"/>
              <w:jc w:val="both"/>
              <w:rPr>
                <w:rFonts w:ascii="Book Antiqua" w:hAnsi="Book Antiqua" w:cs="Arial"/>
              </w:rPr>
            </w:pPr>
            <w:r w:rsidRPr="000204D9">
              <w:rPr>
                <w:rFonts w:ascii="Book Antiqua" w:hAnsi="Book Antiqua" w:cs="Arial"/>
              </w:rPr>
              <w:t xml:space="preserve"> Soft copy </w:t>
            </w:r>
            <w:r w:rsidRPr="000204D9">
              <w:rPr>
                <w:rFonts w:ascii="Book Antiqua" w:hAnsi="Book Antiqua" w:cs="Arial"/>
                <w:bCs/>
              </w:rPr>
              <w:t>of</w:t>
            </w:r>
            <w:r w:rsidRPr="000204D9">
              <w:rPr>
                <w:rFonts w:ascii="Book Antiqua" w:hAnsi="Book Antiqua" w:cs="Arial"/>
              </w:rPr>
              <w:t xml:space="preserve"> the bid shall comprise of following documents to be uploaded on the portal as per provisions therein.</w:t>
            </w:r>
          </w:p>
          <w:p w14:paraId="2E79C207" w14:textId="77777777" w:rsidR="00DB4B00" w:rsidRPr="000204D9" w:rsidRDefault="00DB4B00" w:rsidP="00DB4B00">
            <w:pPr>
              <w:jc w:val="both"/>
              <w:rPr>
                <w:rFonts w:ascii="Book Antiqua" w:hAnsi="Book Antiqua" w:cs="Arial"/>
              </w:rPr>
            </w:pPr>
          </w:p>
          <w:p w14:paraId="10154CC1" w14:textId="77777777" w:rsidR="00DB4B00" w:rsidRPr="000204D9" w:rsidRDefault="00DB4B00" w:rsidP="00DB4B00">
            <w:pPr>
              <w:numPr>
                <w:ilvl w:val="0"/>
                <w:numId w:val="2"/>
              </w:numPr>
              <w:tabs>
                <w:tab w:val="clear" w:pos="360"/>
                <w:tab w:val="num" w:pos="612"/>
              </w:tabs>
              <w:ind w:left="432"/>
              <w:jc w:val="both"/>
              <w:rPr>
                <w:rFonts w:ascii="Book Antiqua" w:hAnsi="Book Antiqua" w:cs="Arial"/>
                <w:u w:val="single"/>
              </w:rPr>
            </w:pPr>
            <w:r w:rsidRPr="000204D9">
              <w:rPr>
                <w:rFonts w:ascii="Book Antiqua" w:hAnsi="Book Antiqua" w:cs="Arial"/>
                <w:u w:val="single"/>
              </w:rPr>
              <w:t>As part of First Envelope</w:t>
            </w:r>
          </w:p>
          <w:p w14:paraId="1C2E4329" w14:textId="77777777" w:rsidR="00DB4B00" w:rsidRPr="000204D9" w:rsidRDefault="00DB4B00" w:rsidP="00DB4B00">
            <w:pPr>
              <w:ind w:left="1125"/>
              <w:jc w:val="both"/>
              <w:rPr>
                <w:rFonts w:ascii="Book Antiqua" w:hAnsi="Book Antiqua" w:cs="Arial"/>
                <w:u w:val="single"/>
              </w:rPr>
            </w:pPr>
          </w:p>
          <w:p w14:paraId="35D33477" w14:textId="1E570075" w:rsidR="00DB4B00" w:rsidRPr="000204D9" w:rsidRDefault="00DB4B00" w:rsidP="00DB4B00">
            <w:pPr>
              <w:numPr>
                <w:ilvl w:val="0"/>
                <w:numId w:val="3"/>
              </w:numPr>
              <w:tabs>
                <w:tab w:val="clear" w:pos="720"/>
                <w:tab w:val="num" w:pos="1602"/>
              </w:tabs>
              <w:ind w:left="792"/>
              <w:jc w:val="both"/>
              <w:rPr>
                <w:rFonts w:ascii="Book Antiqua" w:hAnsi="Book Antiqua" w:cs="Arial"/>
                <w:spacing w:val="-2"/>
              </w:rPr>
            </w:pPr>
            <w:r w:rsidRPr="000204D9">
              <w:rPr>
                <w:rFonts w:ascii="Book Antiqua" w:hAnsi="Book Antiqua" w:cs="Arial"/>
                <w:spacing w:val="-2"/>
              </w:rPr>
              <w:t>Programmed file</w:t>
            </w:r>
            <w:r w:rsidRPr="000204D9">
              <w:rPr>
                <w:rFonts w:ascii="Book Antiqua" w:hAnsi="Book Antiqua" w:cs="Arial"/>
              </w:rPr>
              <w:t>-Attachments (Attachment to Bid Form including attachment to QR) in MS Excel format &amp; its revision covering various attachments, Integrity Pact and bid form.</w:t>
            </w:r>
          </w:p>
          <w:p w14:paraId="02909865" w14:textId="77777777" w:rsidR="00DB4B00" w:rsidRPr="000204D9" w:rsidRDefault="00DB4B00" w:rsidP="00DB4B00">
            <w:pPr>
              <w:numPr>
                <w:ilvl w:val="0"/>
                <w:numId w:val="3"/>
              </w:numPr>
              <w:tabs>
                <w:tab w:val="clear" w:pos="720"/>
                <w:tab w:val="num" w:pos="1602"/>
              </w:tabs>
              <w:ind w:left="792"/>
              <w:jc w:val="both"/>
              <w:rPr>
                <w:rFonts w:ascii="Book Antiqua" w:hAnsi="Book Antiqua" w:cs="Arial"/>
                <w:spacing w:val="-2"/>
              </w:rPr>
            </w:pPr>
            <w:r w:rsidRPr="000204D9">
              <w:rPr>
                <w:rFonts w:ascii="Book Antiqua" w:hAnsi="Book Antiqua" w:cs="Arial"/>
                <w:spacing w:val="-2"/>
              </w:rPr>
              <w:t>Scanned</w:t>
            </w:r>
            <w:r w:rsidRPr="000204D9">
              <w:rPr>
                <w:rFonts w:ascii="Book Antiqua" w:hAnsi="Book Antiqua" w:cs="Arial"/>
              </w:rPr>
              <w:t xml:space="preserve"> copies of all the documents mentioned at 15.4 of ITB </w:t>
            </w:r>
          </w:p>
          <w:p w14:paraId="00330208" w14:textId="77777777" w:rsidR="00DB4B00" w:rsidRPr="000204D9" w:rsidRDefault="00DB4B00" w:rsidP="00DB4B00">
            <w:pPr>
              <w:ind w:left="720" w:firstLine="360"/>
              <w:jc w:val="both"/>
              <w:rPr>
                <w:rFonts w:ascii="Book Antiqua" w:hAnsi="Book Antiqua" w:cs="Arial"/>
              </w:rPr>
            </w:pPr>
          </w:p>
          <w:p w14:paraId="2AEFD0F1" w14:textId="77777777" w:rsidR="00DB4B00" w:rsidRPr="000204D9" w:rsidRDefault="00DB4B00" w:rsidP="00DB4B00">
            <w:pPr>
              <w:ind w:left="76"/>
              <w:jc w:val="both"/>
              <w:rPr>
                <w:rFonts w:ascii="Book Antiqua" w:hAnsi="Book Antiqua"/>
                <w:b/>
              </w:rPr>
            </w:pPr>
            <w:r w:rsidRPr="000204D9">
              <w:rPr>
                <w:rFonts w:ascii="Book Antiqua" w:hAnsi="Book Antiqua"/>
                <w:b/>
              </w:rPr>
              <w:t>Bidder may note that non-submission of Bid Form shall lead to outright rejection of their Bid and no clarification shall be sought from them in this regard.</w:t>
            </w:r>
          </w:p>
          <w:p w14:paraId="05CD2ACE" w14:textId="77777777" w:rsidR="00DB4B00" w:rsidRPr="000204D9" w:rsidRDefault="00DB4B00" w:rsidP="00DB4B00">
            <w:pPr>
              <w:ind w:left="720" w:firstLine="360"/>
              <w:jc w:val="both"/>
              <w:rPr>
                <w:rFonts w:ascii="Book Antiqua" w:hAnsi="Book Antiqua" w:cs="Arial"/>
              </w:rPr>
            </w:pPr>
          </w:p>
          <w:p w14:paraId="3FE1AE3F" w14:textId="77777777" w:rsidR="00DB4B00" w:rsidRPr="000204D9" w:rsidRDefault="00DB4B00" w:rsidP="00DB4B00">
            <w:pPr>
              <w:numPr>
                <w:ilvl w:val="0"/>
                <w:numId w:val="2"/>
              </w:numPr>
              <w:tabs>
                <w:tab w:val="clear" w:pos="360"/>
                <w:tab w:val="num" w:pos="612"/>
              </w:tabs>
              <w:ind w:left="432"/>
              <w:jc w:val="both"/>
              <w:rPr>
                <w:rFonts w:ascii="Book Antiqua" w:hAnsi="Book Antiqua" w:cs="Arial"/>
                <w:u w:val="single"/>
              </w:rPr>
            </w:pPr>
            <w:r w:rsidRPr="000204D9">
              <w:rPr>
                <w:rFonts w:ascii="Book Antiqua" w:hAnsi="Book Antiqua" w:cs="Arial"/>
                <w:u w:val="single"/>
              </w:rPr>
              <w:t>As part of Second Envelope</w:t>
            </w:r>
          </w:p>
          <w:p w14:paraId="0CCCA59E" w14:textId="77777777" w:rsidR="00DB4B00" w:rsidRPr="000204D9" w:rsidRDefault="00DB4B00" w:rsidP="00DB4B00">
            <w:pPr>
              <w:jc w:val="both"/>
              <w:rPr>
                <w:rFonts w:ascii="Book Antiqua" w:hAnsi="Book Antiqua" w:cs="Arial"/>
                <w:u w:val="single"/>
              </w:rPr>
            </w:pPr>
          </w:p>
          <w:p w14:paraId="032FFB98" w14:textId="69703883" w:rsidR="00DB4B00" w:rsidRPr="000204D9" w:rsidRDefault="00DB4B00" w:rsidP="00DB4B00">
            <w:pPr>
              <w:numPr>
                <w:ilvl w:val="0"/>
                <w:numId w:val="14"/>
              </w:numPr>
              <w:tabs>
                <w:tab w:val="clear" w:pos="2160"/>
                <w:tab w:val="left" w:pos="1112"/>
              </w:tabs>
              <w:ind w:left="545" w:hanging="360"/>
              <w:jc w:val="both"/>
              <w:rPr>
                <w:rFonts w:ascii="Book Antiqua" w:hAnsi="Book Antiqua" w:cs="Arial"/>
                <w:spacing w:val="-2"/>
              </w:rPr>
            </w:pPr>
            <w:r w:rsidRPr="000204D9">
              <w:rPr>
                <w:rFonts w:ascii="Book Antiqua" w:hAnsi="Book Antiqua" w:cs="Arial"/>
              </w:rPr>
              <w:t xml:space="preserve">Letter of Second Envelope Proposal in MS Excel format, duly completed and signed by the Bidders, together with the following schedules as </w:t>
            </w:r>
            <w:r w:rsidRPr="000204D9">
              <w:rPr>
                <w:rFonts w:ascii="Book Antiqua" w:hAnsi="Book Antiqua" w:cs="Arial"/>
                <w:spacing w:val="-2"/>
              </w:rPr>
              <w:t>given in Volume-III of RfP documents:</w:t>
            </w:r>
          </w:p>
          <w:p w14:paraId="74DF3713" w14:textId="70A63B74" w:rsidR="00DB4B00" w:rsidRPr="000204D9" w:rsidRDefault="00DB4B00" w:rsidP="00DB4B00">
            <w:pPr>
              <w:pStyle w:val="ListParagraph"/>
              <w:numPr>
                <w:ilvl w:val="3"/>
                <w:numId w:val="12"/>
              </w:numPr>
              <w:spacing w:after="0" w:line="240" w:lineRule="auto"/>
              <w:ind w:left="2160" w:hanging="850"/>
              <w:contextualSpacing w:val="0"/>
              <w:jc w:val="both"/>
              <w:rPr>
                <w:rFonts w:ascii="Book Antiqua" w:hAnsi="Book Antiqua" w:cs="Arial"/>
                <w:strike/>
                <w:sz w:val="24"/>
                <w:szCs w:val="24"/>
              </w:rPr>
            </w:pPr>
            <w:r w:rsidRPr="000204D9">
              <w:rPr>
                <w:rFonts w:ascii="Book Antiqua" w:hAnsi="Book Antiqua" w:cs="Arial"/>
                <w:spacing w:val="-2"/>
                <w:sz w:val="24"/>
                <w:szCs w:val="24"/>
              </w:rPr>
              <w:t>Schedule</w:t>
            </w:r>
            <w:r w:rsidRPr="000204D9">
              <w:rPr>
                <w:rFonts w:ascii="Book Antiqua" w:hAnsi="Book Antiqua" w:cs="Arial"/>
                <w:sz w:val="24"/>
                <w:szCs w:val="24"/>
              </w:rPr>
              <w:t xml:space="preserve"> -1: </w:t>
            </w:r>
            <w:r w:rsidR="00131D14" w:rsidRPr="000204D9">
              <w:rPr>
                <w:rFonts w:ascii="Book Antiqua" w:hAnsi="Book Antiqua"/>
                <w:sz w:val="24"/>
                <w:szCs w:val="24"/>
              </w:rPr>
              <w:t>Schedule of Rates and Prices</w:t>
            </w:r>
          </w:p>
          <w:p w14:paraId="26679358" w14:textId="77777777" w:rsidR="00DB4B00" w:rsidRPr="000204D9" w:rsidRDefault="00DB4B00" w:rsidP="00DB4B00">
            <w:pPr>
              <w:pStyle w:val="ListParagraph"/>
              <w:spacing w:after="0" w:line="240" w:lineRule="auto"/>
              <w:ind w:left="2160"/>
              <w:contextualSpacing w:val="0"/>
              <w:jc w:val="both"/>
              <w:rPr>
                <w:rFonts w:ascii="Book Antiqua" w:hAnsi="Book Antiqua" w:cs="Arial"/>
                <w:strike/>
                <w:sz w:val="24"/>
                <w:szCs w:val="24"/>
              </w:rPr>
            </w:pPr>
          </w:p>
          <w:p w14:paraId="3886D2CE" w14:textId="77777777" w:rsidR="00DB4B00" w:rsidRPr="000204D9" w:rsidRDefault="00DB4B00" w:rsidP="00DB4B00">
            <w:pPr>
              <w:ind w:left="261"/>
              <w:jc w:val="both"/>
              <w:rPr>
                <w:rFonts w:ascii="Book Antiqua" w:hAnsi="Book Antiqua" w:cs="Arial"/>
              </w:rPr>
            </w:pPr>
            <w:r w:rsidRPr="000204D9">
              <w:rPr>
                <w:rFonts w:ascii="Book Antiqua" w:hAnsi="Book Antiqua" w:cs="Arial"/>
                <w:b/>
                <w:bCs/>
                <w:u w:val="single"/>
              </w:rPr>
              <w:lastRenderedPageBreak/>
              <w:t>NOTE</w:t>
            </w:r>
            <w:r w:rsidRPr="000204D9">
              <w:rPr>
                <w:rFonts w:ascii="Book Antiqua" w:hAnsi="Book Antiqua" w:cs="Arial"/>
              </w:rPr>
              <w:t xml:space="preserve">: </w:t>
            </w:r>
          </w:p>
          <w:p w14:paraId="6CF56753" w14:textId="77777777" w:rsidR="002C0602" w:rsidRPr="000204D9" w:rsidRDefault="002C0602" w:rsidP="00DB4B00">
            <w:pPr>
              <w:ind w:left="261"/>
              <w:jc w:val="both"/>
              <w:rPr>
                <w:rFonts w:ascii="Book Antiqua" w:hAnsi="Book Antiqua" w:cs="Arial"/>
              </w:rPr>
            </w:pPr>
          </w:p>
          <w:p w14:paraId="2751F198" w14:textId="4931CAE4" w:rsidR="00DB4B00" w:rsidRPr="000204D9" w:rsidRDefault="00DB4B00" w:rsidP="00DB4B00">
            <w:pPr>
              <w:numPr>
                <w:ilvl w:val="2"/>
                <w:numId w:val="13"/>
              </w:numPr>
              <w:ind w:left="261"/>
              <w:jc w:val="both"/>
              <w:rPr>
                <w:rFonts w:ascii="Book Antiqua" w:hAnsi="Book Antiqua" w:cs="Arial"/>
              </w:rPr>
            </w:pPr>
            <w:r w:rsidRPr="000204D9">
              <w:rPr>
                <w:rFonts w:ascii="Book Antiqua" w:hAnsi="Book Antiqua" w:cs="Arial"/>
              </w:rPr>
              <w:t xml:space="preserve">Bidders shall Quote </w:t>
            </w:r>
            <w:r w:rsidRPr="000204D9">
              <w:rPr>
                <w:rFonts w:ascii="Book Antiqua" w:hAnsi="Book Antiqua" w:cs="Arial"/>
                <w:b/>
                <w:bCs/>
              </w:rPr>
              <w:t>Percentage above or below</w:t>
            </w:r>
            <w:r w:rsidRPr="000204D9">
              <w:rPr>
                <w:rFonts w:ascii="Book Antiqua" w:hAnsi="Book Antiqua" w:cs="Arial"/>
              </w:rPr>
              <w:t xml:space="preserve"> the Indicative Cost in Schedule-</w:t>
            </w:r>
            <w:r w:rsidR="00461685" w:rsidRPr="000204D9">
              <w:rPr>
                <w:rFonts w:ascii="Book Antiqua" w:hAnsi="Book Antiqua" w:cs="Arial"/>
              </w:rPr>
              <w:t>1</w:t>
            </w:r>
            <w:r w:rsidRPr="000204D9">
              <w:rPr>
                <w:rFonts w:ascii="Book Antiqua" w:hAnsi="Book Antiqua" w:cs="Arial"/>
              </w:rPr>
              <w:t xml:space="preserve"> which shall determine their Offered Price and relative ranking amongst bidders. The </w:t>
            </w:r>
            <w:r w:rsidRPr="000204D9">
              <w:rPr>
                <w:rFonts w:ascii="Book Antiqua" w:hAnsi="Book Antiqua" w:cs="Arial"/>
                <w:b/>
                <w:bCs/>
              </w:rPr>
              <w:t xml:space="preserve">Percentage above or below </w:t>
            </w:r>
            <w:r w:rsidRPr="000204D9">
              <w:rPr>
                <w:rFonts w:ascii="Book Antiqua" w:hAnsi="Book Antiqua" w:cs="Arial"/>
              </w:rPr>
              <w:t>the Indicative Cost quoted by the bidder in Schedule-</w:t>
            </w:r>
            <w:r w:rsidR="00461685" w:rsidRPr="000204D9">
              <w:rPr>
                <w:rFonts w:ascii="Book Antiqua" w:hAnsi="Book Antiqua" w:cs="Arial"/>
              </w:rPr>
              <w:t>1</w:t>
            </w:r>
            <w:r w:rsidRPr="000204D9">
              <w:rPr>
                <w:rFonts w:ascii="Book Antiqua" w:hAnsi="Book Antiqua" w:cs="Arial"/>
              </w:rPr>
              <w:t xml:space="preserve"> shall be applied on pro-rata basis all the items in Schedule-1 to determine the Offered Price of bidders for the purpose of Evaluation.</w:t>
            </w:r>
          </w:p>
          <w:p w14:paraId="4381F39C" w14:textId="77777777" w:rsidR="00DB4B00" w:rsidRPr="000204D9" w:rsidRDefault="00DB4B00" w:rsidP="00DB4B00">
            <w:pPr>
              <w:ind w:left="261"/>
              <w:jc w:val="both"/>
              <w:rPr>
                <w:rFonts w:ascii="Book Antiqua" w:hAnsi="Book Antiqua" w:cs="Arial"/>
              </w:rPr>
            </w:pPr>
          </w:p>
          <w:p w14:paraId="0DAE1602" w14:textId="77777777" w:rsidR="00DB4B00" w:rsidRPr="000204D9" w:rsidRDefault="00DB4B00" w:rsidP="00DB4B00">
            <w:pPr>
              <w:numPr>
                <w:ilvl w:val="2"/>
                <w:numId w:val="13"/>
              </w:numPr>
              <w:ind w:left="261"/>
              <w:jc w:val="both"/>
              <w:rPr>
                <w:rFonts w:ascii="Book Antiqua" w:hAnsi="Book Antiqua" w:cs="Arial"/>
              </w:rPr>
            </w:pPr>
            <w:r w:rsidRPr="000204D9">
              <w:rPr>
                <w:rFonts w:ascii="Book Antiqua" w:hAnsi="Book Antiqua" w:cs="Arial"/>
              </w:rPr>
              <w:t xml:space="preserve">This duly filled Excel template is to be uploaded under </w:t>
            </w:r>
            <w:r w:rsidRPr="000204D9">
              <w:rPr>
                <w:rFonts w:ascii="Book Antiqua" w:hAnsi="Book Antiqua" w:cs="Arial"/>
                <w:b/>
                <w:bCs/>
                <w:u w:val="single"/>
              </w:rPr>
              <w:t>Price attachment Head ONLY</w:t>
            </w:r>
            <w:r w:rsidRPr="000204D9">
              <w:rPr>
                <w:rFonts w:ascii="Book Antiqua" w:hAnsi="Book Antiqua" w:cs="Arial"/>
              </w:rPr>
              <w:t>. Only excel file (.xls and .xlsx formats) are allowed for upload. Bidders do not upload the same at any other link provided on the portal. Submission of Soft Copy of any documents by any other means shall not be accepted by the Owner in any circumstances.</w:t>
            </w:r>
          </w:p>
          <w:p w14:paraId="1FC78058" w14:textId="77777777" w:rsidR="00DB4B00" w:rsidRPr="000204D9" w:rsidRDefault="00DB4B00" w:rsidP="00DB4B00">
            <w:pPr>
              <w:jc w:val="both"/>
              <w:rPr>
                <w:rFonts w:ascii="Book Antiqua" w:hAnsi="Book Antiqua" w:cs="Arial"/>
                <w:spacing w:val="-2"/>
              </w:rPr>
            </w:pPr>
          </w:p>
          <w:p w14:paraId="1A211BB0" w14:textId="7B31B5CD" w:rsidR="00DB4B00" w:rsidRPr="000204D9" w:rsidRDefault="00DB4B00" w:rsidP="00DB4B00">
            <w:pPr>
              <w:numPr>
                <w:ilvl w:val="2"/>
                <w:numId w:val="13"/>
              </w:numPr>
              <w:ind w:left="261"/>
              <w:jc w:val="both"/>
              <w:rPr>
                <w:rFonts w:ascii="Book Antiqua" w:hAnsi="Book Antiqua" w:cs="Arial"/>
                <w:u w:val="single"/>
              </w:rPr>
            </w:pPr>
            <w:r w:rsidRPr="000204D9">
              <w:rPr>
                <w:rFonts w:ascii="Book Antiqua" w:hAnsi="Book Antiqua" w:cs="Arial"/>
                <w:spacing w:val="-2"/>
              </w:rPr>
              <w:t xml:space="preserve">Bidders may also quote the total price, upon applying </w:t>
            </w:r>
            <w:r w:rsidRPr="000204D9">
              <w:rPr>
                <w:rFonts w:ascii="Book Antiqua" w:hAnsi="Book Antiqua" w:cs="Arial"/>
                <w:b/>
                <w:bCs/>
              </w:rPr>
              <w:t>Percentage above or below</w:t>
            </w:r>
            <w:r w:rsidRPr="000204D9">
              <w:rPr>
                <w:rFonts w:ascii="Book Antiqua" w:hAnsi="Book Antiqua" w:cs="Arial"/>
              </w:rPr>
              <w:t xml:space="preserve"> the Indicative Cost,</w:t>
            </w:r>
            <w:r w:rsidRPr="000204D9">
              <w:rPr>
                <w:rFonts w:ascii="Book Antiqua" w:hAnsi="Book Antiqua" w:cs="Arial"/>
                <w:spacing w:val="-2"/>
              </w:rPr>
              <w:t xml:space="preserve"> on e-tendering portal against heads –</w:t>
            </w:r>
            <w:r w:rsidR="00820398" w:rsidRPr="000204D9">
              <w:rPr>
                <w:rFonts w:ascii="Book Antiqua" w:hAnsi="Book Antiqua" w:cs="Arial"/>
                <w:spacing w:val="-2"/>
              </w:rPr>
              <w:t>a</w:t>
            </w:r>
            <w:r w:rsidRPr="000204D9">
              <w:rPr>
                <w:rFonts w:ascii="Book Antiqua" w:hAnsi="Book Antiqua" w:cs="Arial"/>
                <w:spacing w:val="-2"/>
              </w:rPr>
              <w:t xml:space="preserve">) </w:t>
            </w:r>
            <w:r w:rsidR="00B331C6" w:rsidRPr="000204D9">
              <w:rPr>
                <w:rFonts w:ascii="Book Antiqua" w:hAnsi="Book Antiqua" w:cs="Arial"/>
                <w:spacing w:val="-2"/>
              </w:rPr>
              <w:t xml:space="preserve">Supply </w:t>
            </w:r>
            <w:r w:rsidR="00CD3CFC" w:rsidRPr="000204D9">
              <w:rPr>
                <w:rFonts w:ascii="Book Antiqua" w:hAnsi="Book Antiqua" w:cs="Arial"/>
                <w:spacing w:val="-2"/>
              </w:rPr>
              <w:t xml:space="preserve">&amp; </w:t>
            </w:r>
            <w:r w:rsidRPr="000204D9">
              <w:rPr>
                <w:rFonts w:ascii="Book Antiqua" w:hAnsi="Book Antiqua" w:cs="Arial"/>
                <w:spacing w:val="-2"/>
              </w:rPr>
              <w:t xml:space="preserve">Installation Charges and </w:t>
            </w:r>
            <w:r w:rsidR="008909E4" w:rsidRPr="000204D9">
              <w:rPr>
                <w:rFonts w:ascii="Book Antiqua" w:hAnsi="Book Antiqua" w:cs="Arial"/>
                <w:spacing w:val="-2"/>
              </w:rPr>
              <w:t>b</w:t>
            </w:r>
            <w:r w:rsidRPr="000204D9">
              <w:rPr>
                <w:rFonts w:ascii="Book Antiqua" w:hAnsi="Book Antiqua" w:cs="Arial"/>
                <w:spacing w:val="-2"/>
              </w:rPr>
              <w:t xml:space="preserve">) GST. In the event of discrepancy between the prices quoted in </w:t>
            </w:r>
            <w:r w:rsidRPr="000204D9">
              <w:rPr>
                <w:rFonts w:ascii="Book Antiqua" w:hAnsi="Book Antiqua" w:cs="Arial"/>
                <w:b/>
                <w:bCs/>
                <w:spacing w:val="-2"/>
              </w:rPr>
              <w:t>Price_Schedule</w:t>
            </w:r>
            <w:r w:rsidRPr="000204D9">
              <w:rPr>
                <w:rFonts w:ascii="Book Antiqua" w:hAnsi="Book Antiqua" w:cs="Arial"/>
                <w:spacing w:val="-2"/>
              </w:rPr>
              <w:t xml:space="preserve"> sheet and that on the e-tendering portal, the former shall prevail.</w:t>
            </w:r>
          </w:p>
          <w:p w14:paraId="7E552A23" w14:textId="3345257C" w:rsidR="00DB4B00" w:rsidRPr="000204D9" w:rsidRDefault="00DB4B00" w:rsidP="00DB4B00">
            <w:pPr>
              <w:jc w:val="both"/>
              <w:rPr>
                <w:rFonts w:ascii="Book Antiqua" w:hAnsi="Book Antiqua"/>
                <w:b/>
                <w:bCs/>
                <w:strike/>
              </w:rPr>
            </w:pPr>
          </w:p>
        </w:tc>
      </w:tr>
      <w:tr w:rsidR="00DB4B00" w:rsidRPr="000204D9" w14:paraId="762432B8" w14:textId="77777777" w:rsidTr="00DF22B3">
        <w:trPr>
          <w:trHeight w:val="1379"/>
        </w:trPr>
        <w:tc>
          <w:tcPr>
            <w:tcW w:w="709" w:type="dxa"/>
          </w:tcPr>
          <w:p w14:paraId="081ED7F5" w14:textId="77777777" w:rsidR="00DB4B00" w:rsidRPr="000204D9" w:rsidRDefault="00DB4B00" w:rsidP="00DB4B00">
            <w:pPr>
              <w:numPr>
                <w:ilvl w:val="0"/>
                <w:numId w:val="9"/>
              </w:numPr>
              <w:rPr>
                <w:rFonts w:ascii="Book Antiqua" w:hAnsi="Book Antiqua"/>
              </w:rPr>
            </w:pPr>
          </w:p>
        </w:tc>
        <w:tc>
          <w:tcPr>
            <w:tcW w:w="1187" w:type="dxa"/>
          </w:tcPr>
          <w:p w14:paraId="224F991D" w14:textId="6F40F43D" w:rsidR="00DB4B00" w:rsidRPr="000204D9" w:rsidRDefault="00DB4B00" w:rsidP="00DB4B00">
            <w:pPr>
              <w:rPr>
                <w:rFonts w:ascii="Book Antiqua" w:hAnsi="Book Antiqua"/>
              </w:rPr>
            </w:pPr>
            <w:r w:rsidRPr="000204D9">
              <w:rPr>
                <w:rFonts w:ascii="Book Antiqua" w:hAnsi="Book Antiqua"/>
              </w:rPr>
              <w:t xml:space="preserve">ITB 9.1 </w:t>
            </w:r>
            <w:r w:rsidR="00361E41" w:rsidRPr="000204D9">
              <w:rPr>
                <w:rFonts w:ascii="Book Antiqua" w:hAnsi="Book Antiqua"/>
              </w:rPr>
              <w:t>(a)</w:t>
            </w:r>
          </w:p>
        </w:tc>
        <w:tc>
          <w:tcPr>
            <w:tcW w:w="8027" w:type="dxa"/>
            <w:gridSpan w:val="3"/>
          </w:tcPr>
          <w:p w14:paraId="62B1AF78" w14:textId="77777777" w:rsidR="00DB4B00" w:rsidRPr="000204D9" w:rsidRDefault="00DB4B00" w:rsidP="00DB4B00">
            <w:pPr>
              <w:jc w:val="both"/>
              <w:rPr>
                <w:rFonts w:ascii="Book Antiqua" w:hAnsi="Book Antiqua"/>
                <w:b/>
                <w:bCs/>
              </w:rPr>
            </w:pPr>
            <w:r w:rsidRPr="000204D9">
              <w:rPr>
                <w:rFonts w:ascii="Book Antiqua" w:hAnsi="Book Antiqua"/>
              </w:rPr>
              <w:t xml:space="preserve">The bid shall be submitted by the Bidder under “Single Stage – Two Envelope” procedure of bidding. Under this procedure, the bid submitted by the Bidder in two envelopes - </w:t>
            </w:r>
            <w:r w:rsidRPr="000204D9">
              <w:rPr>
                <w:rFonts w:ascii="Book Antiqua" w:hAnsi="Book Antiqua"/>
                <w:u w:val="single"/>
              </w:rPr>
              <w:t>First Envelope</w:t>
            </w:r>
            <w:r w:rsidRPr="000204D9">
              <w:rPr>
                <w:rFonts w:ascii="Book Antiqua" w:hAnsi="Book Antiqua"/>
              </w:rPr>
              <w:t xml:space="preserve"> (also referred to as Techno - Commercial Part) and </w:t>
            </w:r>
            <w:r w:rsidRPr="000204D9">
              <w:rPr>
                <w:rFonts w:ascii="Book Antiqua" w:hAnsi="Book Antiqua"/>
                <w:u w:val="single"/>
              </w:rPr>
              <w:t>Second Envelope</w:t>
            </w:r>
            <w:r w:rsidRPr="000204D9">
              <w:rPr>
                <w:rFonts w:ascii="Book Antiqua" w:hAnsi="Book Antiqua"/>
              </w:rPr>
              <w:t xml:space="preserve"> (also referred to as Price Part) shall comprise the following documents:</w:t>
            </w:r>
          </w:p>
          <w:p w14:paraId="7228C992" w14:textId="77777777" w:rsidR="00DB4B00" w:rsidRPr="000204D9" w:rsidRDefault="00DB4B00" w:rsidP="00DB4B00">
            <w:pPr>
              <w:jc w:val="both"/>
              <w:rPr>
                <w:rFonts w:ascii="Book Antiqua" w:hAnsi="Book Antiqua"/>
                <w:b/>
                <w:bCs/>
              </w:rPr>
            </w:pPr>
          </w:p>
          <w:p w14:paraId="4A7E0421" w14:textId="77777777" w:rsidR="00DB4B00" w:rsidRPr="000204D9" w:rsidRDefault="00DB4B00" w:rsidP="00DB4B00">
            <w:pPr>
              <w:jc w:val="both"/>
              <w:rPr>
                <w:rFonts w:ascii="Book Antiqua" w:hAnsi="Book Antiqua"/>
                <w:b/>
                <w:bCs/>
              </w:rPr>
            </w:pPr>
            <w:r w:rsidRPr="000204D9">
              <w:rPr>
                <w:rFonts w:ascii="Book Antiqua" w:hAnsi="Book Antiqua"/>
                <w:b/>
                <w:bCs/>
              </w:rPr>
              <w:t>First Envelope:</w:t>
            </w:r>
          </w:p>
          <w:p w14:paraId="5F712FCB" w14:textId="77777777" w:rsidR="00DB4B00" w:rsidRPr="000204D9" w:rsidRDefault="00DB4B00" w:rsidP="00DB4B00">
            <w:pPr>
              <w:jc w:val="both"/>
              <w:rPr>
                <w:rFonts w:ascii="Book Antiqua" w:hAnsi="Book Antiqua"/>
                <w:b/>
                <w:bCs/>
              </w:rPr>
            </w:pPr>
          </w:p>
          <w:p w14:paraId="1443555E" w14:textId="7811A965" w:rsidR="00DB4B00" w:rsidRPr="000204D9" w:rsidRDefault="00DB4B00" w:rsidP="00DB4B00">
            <w:pPr>
              <w:ind w:left="526" w:hanging="450"/>
              <w:jc w:val="both"/>
              <w:rPr>
                <w:rFonts w:ascii="Book Antiqua" w:hAnsi="Book Antiqua"/>
              </w:rPr>
            </w:pPr>
            <w:r w:rsidRPr="000204D9">
              <w:rPr>
                <w:rFonts w:ascii="Book Antiqua" w:hAnsi="Book Antiqua"/>
              </w:rPr>
              <w:t>(a)</w:t>
            </w:r>
            <w:r w:rsidRPr="000204D9">
              <w:rPr>
                <w:rFonts w:ascii="Book Antiqua" w:hAnsi="Book Antiqua"/>
              </w:rPr>
              <w:tab/>
              <w:t xml:space="preserve">Bid Form duly completed and signed by the Bidder, together with all Attachments as uploaded on the portal </w:t>
            </w:r>
            <w:hyperlink r:id="rId19" w:history="1">
              <w:r w:rsidRPr="000204D9">
                <w:rPr>
                  <w:rStyle w:val="Hyperlink"/>
                  <w:rFonts w:ascii="Book Antiqua" w:hAnsi="Book Antiqua"/>
                  <w:i/>
                  <w:iCs/>
                </w:rPr>
                <w:t>https://etender.powergrid.in</w:t>
              </w:r>
            </w:hyperlink>
            <w:r w:rsidRPr="000204D9">
              <w:rPr>
                <w:rFonts w:ascii="Book Antiqua" w:hAnsi="Book Antiqua"/>
              </w:rPr>
              <w:t xml:space="preserve"> and identified in ITB Sub-Clause 9.3 below. </w:t>
            </w:r>
          </w:p>
          <w:p w14:paraId="762EA9B9" w14:textId="77777777" w:rsidR="00DB4B00" w:rsidRPr="000204D9" w:rsidRDefault="00DB4B00" w:rsidP="00DB4B00">
            <w:pPr>
              <w:ind w:left="526" w:hanging="450"/>
              <w:jc w:val="both"/>
              <w:rPr>
                <w:rFonts w:ascii="Book Antiqua" w:hAnsi="Book Antiqua"/>
              </w:rPr>
            </w:pPr>
          </w:p>
          <w:p w14:paraId="77320F59" w14:textId="77777777" w:rsidR="00DB4B00" w:rsidRPr="000204D9" w:rsidRDefault="00DB4B00" w:rsidP="00DB4B00">
            <w:pPr>
              <w:ind w:left="76"/>
              <w:jc w:val="both"/>
              <w:rPr>
                <w:rFonts w:ascii="Book Antiqua" w:hAnsi="Book Antiqua"/>
                <w:b/>
              </w:rPr>
            </w:pPr>
            <w:r w:rsidRPr="000204D9">
              <w:rPr>
                <w:rFonts w:ascii="Book Antiqua" w:hAnsi="Book Antiqua"/>
                <w:b/>
              </w:rPr>
              <w:t>Bidder may note that non-submission of Bid Form shall lead to outright rejection of their Bid and no clarification shall be sought from them in this regard.</w:t>
            </w:r>
          </w:p>
          <w:p w14:paraId="5683ADF6" w14:textId="77777777" w:rsidR="00DB4B00" w:rsidRPr="000204D9" w:rsidRDefault="00DB4B00" w:rsidP="00DB4B00">
            <w:pPr>
              <w:contextualSpacing/>
              <w:jc w:val="both"/>
              <w:rPr>
                <w:rFonts w:ascii="Book Antiqua" w:hAnsi="Book Antiqua"/>
                <w:lang w:val="en-GB"/>
              </w:rPr>
            </w:pPr>
          </w:p>
          <w:p w14:paraId="14B58E1C" w14:textId="16DB2CD2" w:rsidR="00DB4B00" w:rsidRPr="000204D9" w:rsidRDefault="00DB4B00" w:rsidP="00DB4B00">
            <w:pPr>
              <w:ind w:left="526" w:hanging="450"/>
              <w:contextualSpacing/>
              <w:jc w:val="both"/>
              <w:rPr>
                <w:rFonts w:ascii="Book Antiqua" w:hAnsi="Book Antiqua"/>
                <w:lang w:val="en-GB"/>
              </w:rPr>
            </w:pPr>
            <w:r w:rsidRPr="000204D9">
              <w:rPr>
                <w:rFonts w:ascii="Book Antiqua" w:hAnsi="Book Antiqua"/>
                <w:lang w:val="en-GB"/>
              </w:rPr>
              <w:t xml:space="preserve">(b) </w:t>
            </w:r>
            <w:r w:rsidR="000C23E5" w:rsidRPr="000204D9">
              <w:rPr>
                <w:rFonts w:ascii="Book Antiqua" w:hAnsi="Book Antiqua" w:cs="Arial"/>
                <w:spacing w:val="-2"/>
                <w:u w:val="single"/>
              </w:rPr>
              <w:t xml:space="preserve">Hard copy of the following documents submitted </w:t>
            </w:r>
            <w:r w:rsidR="000C23E5" w:rsidRPr="000204D9">
              <w:rPr>
                <w:rFonts w:ascii="Book Antiqua" w:hAnsi="Book Antiqua" w:cs="Arial"/>
                <w:u w:val="single"/>
              </w:rPr>
              <w:t>at the address mentioned at 1.1 above</w:t>
            </w:r>
            <w:r w:rsidR="000C23E5" w:rsidRPr="000204D9">
              <w:rPr>
                <w:rFonts w:ascii="Book Antiqua" w:hAnsi="Book Antiqua" w:cs="Arial"/>
                <w:spacing w:val="-2"/>
                <w:u w:val="single"/>
              </w:rPr>
              <w:t>:</w:t>
            </w:r>
          </w:p>
          <w:p w14:paraId="1419968D" w14:textId="77777777" w:rsidR="00DB4B00" w:rsidRPr="000204D9" w:rsidRDefault="00DB4B00" w:rsidP="00DB4B00">
            <w:pPr>
              <w:contextualSpacing/>
              <w:jc w:val="both"/>
              <w:rPr>
                <w:rFonts w:ascii="Book Antiqua" w:hAnsi="Book Antiqua" w:cs="Mangal"/>
              </w:rPr>
            </w:pPr>
          </w:p>
          <w:p w14:paraId="72C38655" w14:textId="0EC69A5E" w:rsidR="000C23E5" w:rsidRPr="000204D9" w:rsidRDefault="000C23E5" w:rsidP="000C23E5">
            <w:pPr>
              <w:pStyle w:val="ListParagraph"/>
              <w:numPr>
                <w:ilvl w:val="0"/>
                <w:numId w:val="7"/>
              </w:numPr>
              <w:jc w:val="both"/>
              <w:rPr>
                <w:rFonts w:ascii="Book Antiqua" w:hAnsi="Book Antiqua"/>
                <w:sz w:val="24"/>
                <w:szCs w:val="24"/>
              </w:rPr>
            </w:pPr>
            <w:r w:rsidRPr="000204D9">
              <w:rPr>
                <w:rFonts w:ascii="Book Antiqua" w:hAnsi="Book Antiqua"/>
                <w:sz w:val="24"/>
                <w:szCs w:val="24"/>
              </w:rPr>
              <w:t>Bid Security (in Original) or Online Payment Acknowledgement towards Bid Security or documentary evidence in support of exemption of Bid Security, in separate envelope in accordance with clause 13 of ITB, Section-II;</w:t>
            </w:r>
          </w:p>
          <w:p w14:paraId="330F8BCA" w14:textId="1A540196" w:rsidR="000C23E5" w:rsidRPr="000204D9" w:rsidRDefault="000C23E5" w:rsidP="009806ED">
            <w:pPr>
              <w:pStyle w:val="ListParagraph"/>
              <w:numPr>
                <w:ilvl w:val="0"/>
                <w:numId w:val="7"/>
              </w:numPr>
              <w:jc w:val="both"/>
              <w:rPr>
                <w:rFonts w:ascii="Book Antiqua" w:hAnsi="Book Antiqua"/>
                <w:sz w:val="24"/>
                <w:szCs w:val="24"/>
              </w:rPr>
            </w:pPr>
            <w:r w:rsidRPr="000204D9">
              <w:rPr>
                <w:rFonts w:ascii="Book Antiqua" w:hAnsi="Book Antiqua"/>
                <w:sz w:val="24"/>
                <w:szCs w:val="24"/>
              </w:rPr>
              <w:t xml:space="preserve">Integrity Pact (in Original) in accordance with clause 9.3 (o) of ITB, Section-II in separate envelope; </w:t>
            </w:r>
          </w:p>
          <w:p w14:paraId="03B80116" w14:textId="7672A124" w:rsidR="00DB4B00" w:rsidRPr="000204D9" w:rsidRDefault="000C23E5" w:rsidP="000C23E5">
            <w:pPr>
              <w:numPr>
                <w:ilvl w:val="0"/>
                <w:numId w:val="7"/>
              </w:numPr>
              <w:contextualSpacing/>
              <w:jc w:val="both"/>
              <w:rPr>
                <w:rFonts w:ascii="Book Antiqua" w:hAnsi="Book Antiqua"/>
                <w:b/>
                <w:bCs/>
              </w:rPr>
            </w:pPr>
            <w:r w:rsidRPr="000204D9">
              <w:rPr>
                <w:rFonts w:ascii="Book Antiqua" w:hAnsi="Book Antiqua"/>
              </w:rPr>
              <w:t>Power of Attorney as per Clause 9.3 (b);</w:t>
            </w:r>
          </w:p>
          <w:p w14:paraId="26169B4E" w14:textId="77777777" w:rsidR="00DB4B00" w:rsidRPr="000204D9" w:rsidRDefault="00DB4B00" w:rsidP="00DB4B00">
            <w:pPr>
              <w:ind w:left="720"/>
              <w:contextualSpacing/>
              <w:jc w:val="both"/>
              <w:rPr>
                <w:rFonts w:ascii="Book Antiqua" w:hAnsi="Book Antiqua"/>
                <w:b/>
                <w:bCs/>
              </w:rPr>
            </w:pPr>
          </w:p>
          <w:p w14:paraId="225BB301" w14:textId="0EE4CECE" w:rsidR="00DB4B00" w:rsidRPr="000204D9" w:rsidRDefault="00DB4B00" w:rsidP="00DB4B00">
            <w:pPr>
              <w:pStyle w:val="ListParagraph"/>
              <w:numPr>
                <w:ilvl w:val="0"/>
                <w:numId w:val="7"/>
              </w:numPr>
              <w:spacing w:after="0" w:line="240" w:lineRule="auto"/>
              <w:jc w:val="both"/>
              <w:rPr>
                <w:rFonts w:ascii="Book Antiqua" w:hAnsi="Book Antiqua" w:cs="Arial"/>
                <w:color w:val="000000"/>
                <w:sz w:val="24"/>
                <w:szCs w:val="24"/>
              </w:rPr>
            </w:pPr>
            <w:r w:rsidRPr="000204D9">
              <w:rPr>
                <w:rFonts w:ascii="Book Antiqua" w:hAnsi="Book Antiqua"/>
                <w:sz w:val="24"/>
                <w:szCs w:val="24"/>
              </w:rPr>
              <w:t>Affidavit of Self-certification regarding Minimum Local Content duly signed and stamped on each page, in line with PPP-MII Order 2017 and MoP Order/ DoT Order</w:t>
            </w:r>
            <w:r w:rsidRPr="000204D9">
              <w:rPr>
                <w:rFonts w:ascii="Book Antiqua" w:hAnsi="Book Antiqua"/>
                <w:b/>
                <w:bCs/>
                <w:sz w:val="24"/>
                <w:szCs w:val="24"/>
              </w:rPr>
              <w:t xml:space="preserve">. </w:t>
            </w:r>
          </w:p>
          <w:p w14:paraId="28830D62" w14:textId="77777777" w:rsidR="00DB4B00" w:rsidRPr="000204D9" w:rsidRDefault="00DB4B00" w:rsidP="00DB4B00">
            <w:pPr>
              <w:ind w:left="-108" w:firstLine="261"/>
              <w:jc w:val="both"/>
              <w:rPr>
                <w:rFonts w:ascii="Book Antiqua" w:hAnsi="Book Antiqua"/>
                <w:b/>
                <w:bCs/>
              </w:rPr>
            </w:pPr>
          </w:p>
          <w:p w14:paraId="0560BBAD" w14:textId="69096967" w:rsidR="00DB4B00" w:rsidRPr="000204D9" w:rsidRDefault="00DB4B00" w:rsidP="00DB4B00">
            <w:pPr>
              <w:jc w:val="both"/>
              <w:rPr>
                <w:rFonts w:ascii="Book Antiqua" w:hAnsi="Book Antiqua"/>
                <w:b/>
                <w:bCs/>
              </w:rPr>
            </w:pPr>
            <w:r w:rsidRPr="000204D9">
              <w:rPr>
                <w:rFonts w:ascii="Book Antiqua" w:hAnsi="Book Antiqua"/>
                <w:b/>
                <w:bCs/>
              </w:rPr>
              <w:t>Second Envelope:</w:t>
            </w:r>
          </w:p>
          <w:p w14:paraId="3769B687" w14:textId="77777777" w:rsidR="00DB4B00" w:rsidRPr="000204D9" w:rsidRDefault="00DB4B00" w:rsidP="00DB4B00">
            <w:pPr>
              <w:jc w:val="both"/>
              <w:rPr>
                <w:rFonts w:ascii="Book Antiqua" w:hAnsi="Book Antiqua" w:cs="Arial"/>
                <w:u w:val="single"/>
              </w:rPr>
            </w:pPr>
          </w:p>
          <w:p w14:paraId="37C90C96" w14:textId="5839C948" w:rsidR="00224705" w:rsidRPr="000204D9" w:rsidRDefault="00FD3C88" w:rsidP="00DD4BFA">
            <w:pPr>
              <w:numPr>
                <w:ilvl w:val="0"/>
                <w:numId w:val="25"/>
              </w:numPr>
              <w:tabs>
                <w:tab w:val="clear" w:pos="2160"/>
                <w:tab w:val="left" w:pos="1112"/>
              </w:tabs>
              <w:ind w:left="835"/>
              <w:jc w:val="both"/>
              <w:rPr>
                <w:rFonts w:ascii="Book Antiqua" w:hAnsi="Book Antiqua" w:cs="Arial"/>
                <w:spacing w:val="-2"/>
              </w:rPr>
            </w:pPr>
            <w:r w:rsidRPr="000204D9">
              <w:rPr>
                <w:rFonts w:ascii="Book Antiqua" w:hAnsi="Book Antiqua" w:cs="Arial"/>
              </w:rPr>
              <w:t xml:space="preserve">Letter of Second Envelope Proposal in MS Excel format, duly completed and signed by the Bidders, together with the following schedules as </w:t>
            </w:r>
            <w:r w:rsidRPr="000204D9">
              <w:rPr>
                <w:rFonts w:ascii="Book Antiqua" w:hAnsi="Book Antiqua" w:cs="Arial"/>
                <w:spacing w:val="-2"/>
              </w:rPr>
              <w:t>given in Volume-III of RfP documents:</w:t>
            </w:r>
          </w:p>
          <w:p w14:paraId="78DC57B0" w14:textId="77777777" w:rsidR="00FD3C88" w:rsidRPr="000204D9" w:rsidRDefault="00FD3C88" w:rsidP="00224705">
            <w:pPr>
              <w:pStyle w:val="ListParagraph"/>
              <w:numPr>
                <w:ilvl w:val="0"/>
                <w:numId w:val="26"/>
              </w:numPr>
              <w:spacing w:after="0" w:line="240" w:lineRule="auto"/>
              <w:ind w:left="1544"/>
              <w:contextualSpacing w:val="0"/>
              <w:jc w:val="both"/>
              <w:rPr>
                <w:rFonts w:ascii="Book Antiqua" w:hAnsi="Book Antiqua" w:cs="Arial"/>
                <w:strike/>
                <w:sz w:val="24"/>
                <w:szCs w:val="24"/>
              </w:rPr>
            </w:pPr>
            <w:r w:rsidRPr="000204D9">
              <w:rPr>
                <w:rFonts w:ascii="Book Antiqua" w:hAnsi="Book Antiqua" w:cs="Arial"/>
                <w:spacing w:val="-2"/>
                <w:sz w:val="24"/>
                <w:szCs w:val="24"/>
              </w:rPr>
              <w:t>Schedule</w:t>
            </w:r>
            <w:r w:rsidRPr="000204D9">
              <w:rPr>
                <w:rFonts w:ascii="Book Antiqua" w:hAnsi="Book Antiqua" w:cs="Arial"/>
                <w:sz w:val="24"/>
                <w:szCs w:val="24"/>
              </w:rPr>
              <w:t xml:space="preserve"> -1: </w:t>
            </w:r>
            <w:r w:rsidRPr="000204D9">
              <w:rPr>
                <w:rFonts w:ascii="Book Antiqua" w:hAnsi="Book Antiqua"/>
                <w:sz w:val="24"/>
                <w:szCs w:val="24"/>
              </w:rPr>
              <w:t>Schedule of Rates and Prices</w:t>
            </w:r>
          </w:p>
          <w:p w14:paraId="381CE0EA" w14:textId="77777777" w:rsidR="00FD3C88" w:rsidRPr="000204D9" w:rsidRDefault="00FD3C88" w:rsidP="00FD3C88">
            <w:pPr>
              <w:pStyle w:val="ListParagraph"/>
              <w:spacing w:after="0" w:line="240" w:lineRule="auto"/>
              <w:ind w:left="2160"/>
              <w:contextualSpacing w:val="0"/>
              <w:jc w:val="both"/>
              <w:rPr>
                <w:rFonts w:ascii="Book Antiqua" w:hAnsi="Book Antiqua" w:cs="Arial"/>
                <w:strike/>
                <w:sz w:val="24"/>
                <w:szCs w:val="24"/>
              </w:rPr>
            </w:pPr>
          </w:p>
          <w:p w14:paraId="46ED5317" w14:textId="77777777" w:rsidR="00FD3C88" w:rsidRPr="000204D9" w:rsidRDefault="00FD3C88" w:rsidP="00FD3C88">
            <w:pPr>
              <w:ind w:left="261"/>
              <w:jc w:val="both"/>
              <w:rPr>
                <w:rFonts w:ascii="Book Antiqua" w:hAnsi="Book Antiqua" w:cs="Arial"/>
              </w:rPr>
            </w:pPr>
            <w:r w:rsidRPr="000204D9">
              <w:rPr>
                <w:rFonts w:ascii="Book Antiqua" w:hAnsi="Book Antiqua" w:cs="Arial"/>
                <w:b/>
                <w:bCs/>
                <w:u w:val="single"/>
              </w:rPr>
              <w:t>NOTE</w:t>
            </w:r>
            <w:r w:rsidRPr="000204D9">
              <w:rPr>
                <w:rFonts w:ascii="Book Antiqua" w:hAnsi="Book Antiqua" w:cs="Arial"/>
              </w:rPr>
              <w:t xml:space="preserve">: </w:t>
            </w:r>
          </w:p>
          <w:p w14:paraId="7D498938" w14:textId="77777777" w:rsidR="00FD3C88" w:rsidRPr="000204D9" w:rsidRDefault="00FD3C88" w:rsidP="00FD3C88">
            <w:pPr>
              <w:ind w:left="261"/>
              <w:jc w:val="both"/>
              <w:rPr>
                <w:rFonts w:ascii="Book Antiqua" w:hAnsi="Book Antiqua" w:cs="Arial"/>
              </w:rPr>
            </w:pPr>
          </w:p>
          <w:p w14:paraId="19996A48" w14:textId="213BCB48" w:rsidR="00FD3C88" w:rsidRPr="000204D9" w:rsidRDefault="00FD3C88" w:rsidP="0055514B">
            <w:pPr>
              <w:numPr>
                <w:ilvl w:val="0"/>
                <w:numId w:val="23"/>
              </w:numPr>
              <w:ind w:left="268"/>
              <w:jc w:val="both"/>
              <w:rPr>
                <w:rFonts w:ascii="Book Antiqua" w:hAnsi="Book Antiqua" w:cs="Arial"/>
              </w:rPr>
            </w:pPr>
            <w:r w:rsidRPr="000204D9">
              <w:rPr>
                <w:rFonts w:ascii="Book Antiqua" w:hAnsi="Book Antiqua" w:cs="Arial"/>
              </w:rPr>
              <w:t xml:space="preserve">Bidders shall Quote </w:t>
            </w:r>
            <w:r w:rsidRPr="000204D9">
              <w:rPr>
                <w:rFonts w:ascii="Book Antiqua" w:hAnsi="Book Antiqua" w:cs="Arial"/>
                <w:b/>
                <w:bCs/>
              </w:rPr>
              <w:t>Percentage above or below</w:t>
            </w:r>
            <w:r w:rsidRPr="000204D9">
              <w:rPr>
                <w:rFonts w:ascii="Book Antiqua" w:hAnsi="Book Antiqua" w:cs="Arial"/>
              </w:rPr>
              <w:t xml:space="preserve"> the Indicative Cost in Schedule-1 which shall determine their Offered Price and relative ranking amongst bidders. The </w:t>
            </w:r>
            <w:r w:rsidRPr="000204D9">
              <w:rPr>
                <w:rFonts w:ascii="Book Antiqua" w:hAnsi="Book Antiqua" w:cs="Arial"/>
                <w:b/>
                <w:bCs/>
              </w:rPr>
              <w:t xml:space="preserve">Percentage above or below </w:t>
            </w:r>
            <w:r w:rsidRPr="000204D9">
              <w:rPr>
                <w:rFonts w:ascii="Book Antiqua" w:hAnsi="Book Antiqua" w:cs="Arial"/>
              </w:rPr>
              <w:t>the Indicative Cost quoted by the bidder in Schedule-1 shall be applied on pro-rata basis all the items in Schedule-1 to determine the Offered Price of bidders for the purpose of Evaluation.</w:t>
            </w:r>
          </w:p>
          <w:p w14:paraId="2D8F063A" w14:textId="77777777" w:rsidR="00FD3C88" w:rsidRPr="000204D9" w:rsidRDefault="00FD3C88" w:rsidP="00FD3C88">
            <w:pPr>
              <w:ind w:left="261"/>
              <w:jc w:val="both"/>
              <w:rPr>
                <w:rFonts w:ascii="Book Antiqua" w:hAnsi="Book Antiqua" w:cs="Arial"/>
              </w:rPr>
            </w:pPr>
          </w:p>
          <w:p w14:paraId="62EEB024" w14:textId="77777777" w:rsidR="00FD3C88" w:rsidRPr="000204D9" w:rsidRDefault="00FD3C88" w:rsidP="0055514B">
            <w:pPr>
              <w:numPr>
                <w:ilvl w:val="0"/>
                <w:numId w:val="23"/>
              </w:numPr>
              <w:ind w:left="268"/>
              <w:jc w:val="both"/>
              <w:rPr>
                <w:rFonts w:ascii="Book Antiqua" w:hAnsi="Book Antiqua" w:cs="Arial"/>
              </w:rPr>
            </w:pPr>
            <w:r w:rsidRPr="000204D9">
              <w:rPr>
                <w:rFonts w:ascii="Book Antiqua" w:hAnsi="Book Antiqua" w:cs="Arial"/>
              </w:rPr>
              <w:t xml:space="preserve">This duly filled Excel template is to be uploaded under </w:t>
            </w:r>
            <w:r w:rsidRPr="000204D9">
              <w:rPr>
                <w:rFonts w:ascii="Book Antiqua" w:hAnsi="Book Antiqua" w:cs="Arial"/>
                <w:b/>
                <w:bCs/>
                <w:u w:val="single"/>
              </w:rPr>
              <w:t>Price attachment Head ONLY</w:t>
            </w:r>
            <w:r w:rsidRPr="000204D9">
              <w:rPr>
                <w:rFonts w:ascii="Book Antiqua" w:hAnsi="Book Antiqua" w:cs="Arial"/>
              </w:rPr>
              <w:t>. Only excel file (.xls and .xlsx formats) are allowed for upload. Bidders do not upload the same at any other link provided on the portal. Submission of Soft Copy of any documents by any other means shall not be accepted by the Owner in any circumstances.</w:t>
            </w:r>
          </w:p>
          <w:p w14:paraId="79E84372" w14:textId="77777777" w:rsidR="00FD3C88" w:rsidRPr="000204D9" w:rsidRDefault="00FD3C88" w:rsidP="00FD3C88">
            <w:pPr>
              <w:jc w:val="both"/>
              <w:rPr>
                <w:rFonts w:ascii="Book Antiqua" w:hAnsi="Book Antiqua" w:cs="Arial"/>
                <w:spacing w:val="-2"/>
              </w:rPr>
            </w:pPr>
          </w:p>
          <w:p w14:paraId="5E705B9B" w14:textId="157D11DB" w:rsidR="00FD3C88" w:rsidRPr="000204D9" w:rsidRDefault="00FD3C88" w:rsidP="0055514B">
            <w:pPr>
              <w:numPr>
                <w:ilvl w:val="0"/>
                <w:numId w:val="23"/>
              </w:numPr>
              <w:ind w:left="410"/>
              <w:jc w:val="both"/>
              <w:rPr>
                <w:rFonts w:ascii="Book Antiqua" w:hAnsi="Book Antiqua" w:cs="Arial"/>
                <w:u w:val="single"/>
              </w:rPr>
            </w:pPr>
            <w:r w:rsidRPr="000204D9">
              <w:rPr>
                <w:rFonts w:ascii="Book Antiqua" w:hAnsi="Book Antiqua" w:cs="Arial"/>
                <w:spacing w:val="-2"/>
              </w:rPr>
              <w:t xml:space="preserve">Bidders may also quote the total price, upon applying </w:t>
            </w:r>
            <w:r w:rsidRPr="000204D9">
              <w:rPr>
                <w:rFonts w:ascii="Book Antiqua" w:hAnsi="Book Antiqua" w:cs="Arial"/>
                <w:b/>
                <w:bCs/>
              </w:rPr>
              <w:t>Percentage above or below</w:t>
            </w:r>
            <w:r w:rsidRPr="000204D9">
              <w:rPr>
                <w:rFonts w:ascii="Book Antiqua" w:hAnsi="Book Antiqua" w:cs="Arial"/>
              </w:rPr>
              <w:t xml:space="preserve"> the Indicative Cost,</w:t>
            </w:r>
            <w:r w:rsidRPr="000204D9">
              <w:rPr>
                <w:rFonts w:ascii="Book Antiqua" w:hAnsi="Book Antiqua" w:cs="Arial"/>
                <w:spacing w:val="-2"/>
              </w:rPr>
              <w:t xml:space="preserve"> on e-tendering portal against </w:t>
            </w:r>
            <w:r w:rsidRPr="000204D9">
              <w:rPr>
                <w:rFonts w:ascii="Book Antiqua" w:hAnsi="Book Antiqua" w:cs="Arial"/>
                <w:spacing w:val="-2"/>
              </w:rPr>
              <w:lastRenderedPageBreak/>
              <w:t xml:space="preserve">heads –a) Supply &amp; Installation Charges and b) GST. In the event of discrepancy between the prices quoted in </w:t>
            </w:r>
            <w:r w:rsidRPr="000204D9">
              <w:rPr>
                <w:rFonts w:ascii="Book Antiqua" w:hAnsi="Book Antiqua" w:cs="Arial"/>
                <w:b/>
                <w:bCs/>
                <w:spacing w:val="-2"/>
              </w:rPr>
              <w:t>Price_Schedule</w:t>
            </w:r>
            <w:r w:rsidRPr="000204D9">
              <w:rPr>
                <w:rFonts w:ascii="Book Antiqua" w:hAnsi="Book Antiqua" w:cs="Arial"/>
                <w:spacing w:val="-2"/>
              </w:rPr>
              <w:t xml:space="preserve"> sheet and that on the e-tendering portal, the former shall prevail.</w:t>
            </w:r>
          </w:p>
          <w:p w14:paraId="67FD293F" w14:textId="2356A1BB" w:rsidR="00DB4B00" w:rsidRPr="000204D9" w:rsidRDefault="00DB4B00" w:rsidP="00DB4B00">
            <w:pPr>
              <w:jc w:val="both"/>
              <w:rPr>
                <w:rFonts w:ascii="Book Antiqua" w:hAnsi="Book Antiqua"/>
                <w:u w:val="single"/>
              </w:rPr>
            </w:pPr>
          </w:p>
        </w:tc>
      </w:tr>
      <w:tr w:rsidR="00DB4B00" w:rsidRPr="000204D9" w14:paraId="68476632" w14:textId="77777777" w:rsidTr="00DF22B3">
        <w:tc>
          <w:tcPr>
            <w:tcW w:w="709" w:type="dxa"/>
          </w:tcPr>
          <w:p w14:paraId="65BABF11" w14:textId="77777777" w:rsidR="00DB4B00" w:rsidRPr="000204D9" w:rsidRDefault="00DB4B00" w:rsidP="00DB4B00">
            <w:pPr>
              <w:numPr>
                <w:ilvl w:val="0"/>
                <w:numId w:val="9"/>
              </w:numPr>
              <w:rPr>
                <w:rFonts w:ascii="Book Antiqua" w:hAnsi="Book Antiqua"/>
              </w:rPr>
            </w:pPr>
          </w:p>
        </w:tc>
        <w:tc>
          <w:tcPr>
            <w:tcW w:w="1187" w:type="dxa"/>
          </w:tcPr>
          <w:p w14:paraId="4840E3B0" w14:textId="77777777" w:rsidR="00DB4B00" w:rsidRPr="000204D9" w:rsidRDefault="00DB4B00" w:rsidP="00DB4B00">
            <w:pPr>
              <w:rPr>
                <w:rFonts w:ascii="Book Antiqua" w:hAnsi="Book Antiqua"/>
              </w:rPr>
            </w:pPr>
            <w:r w:rsidRPr="000204D9">
              <w:rPr>
                <w:rFonts w:ascii="Book Antiqua" w:hAnsi="Book Antiqua"/>
              </w:rPr>
              <w:t>ITB 9.2</w:t>
            </w:r>
          </w:p>
          <w:p w14:paraId="7C6BC215" w14:textId="77777777" w:rsidR="00DB4B00" w:rsidRPr="000204D9" w:rsidRDefault="00DB4B00" w:rsidP="00DB4B00">
            <w:pPr>
              <w:rPr>
                <w:rFonts w:ascii="Book Antiqua" w:hAnsi="Book Antiqua"/>
              </w:rPr>
            </w:pPr>
          </w:p>
        </w:tc>
        <w:tc>
          <w:tcPr>
            <w:tcW w:w="8027" w:type="dxa"/>
            <w:gridSpan w:val="3"/>
          </w:tcPr>
          <w:p w14:paraId="4D019617" w14:textId="77777777" w:rsidR="00DB4B00" w:rsidRPr="000204D9" w:rsidRDefault="00DB4B00" w:rsidP="00DB4B00">
            <w:pPr>
              <w:tabs>
                <w:tab w:val="left" w:pos="1773"/>
                <w:tab w:val="left" w:pos="1987"/>
              </w:tabs>
              <w:jc w:val="both"/>
              <w:rPr>
                <w:rFonts w:ascii="Book Antiqua" w:hAnsi="Book Antiqua"/>
              </w:rPr>
            </w:pPr>
            <w:r w:rsidRPr="000204D9">
              <w:rPr>
                <w:rFonts w:ascii="Book Antiqua" w:hAnsi="Book Antiqua"/>
              </w:rPr>
              <w:t>Alternative bids shall not be permitted</w:t>
            </w:r>
          </w:p>
          <w:p w14:paraId="50E7D0F0" w14:textId="77777777" w:rsidR="00DB4B00" w:rsidRPr="000204D9" w:rsidRDefault="00DB4B00" w:rsidP="00DB4B00">
            <w:pPr>
              <w:tabs>
                <w:tab w:val="left" w:pos="1773"/>
                <w:tab w:val="left" w:pos="1987"/>
              </w:tabs>
              <w:jc w:val="both"/>
              <w:rPr>
                <w:rFonts w:ascii="Book Antiqua" w:hAnsi="Book Antiqua"/>
              </w:rPr>
            </w:pPr>
          </w:p>
        </w:tc>
      </w:tr>
      <w:tr w:rsidR="00E531CC" w:rsidRPr="000204D9" w14:paraId="0F6F3A79" w14:textId="77777777" w:rsidTr="00DF22B3">
        <w:tc>
          <w:tcPr>
            <w:tcW w:w="709" w:type="dxa"/>
          </w:tcPr>
          <w:p w14:paraId="5033E3A0" w14:textId="77777777" w:rsidR="00E531CC" w:rsidRPr="000204D9" w:rsidRDefault="00E531CC" w:rsidP="00E531CC">
            <w:pPr>
              <w:numPr>
                <w:ilvl w:val="0"/>
                <w:numId w:val="9"/>
              </w:numPr>
              <w:rPr>
                <w:rFonts w:ascii="Book Antiqua" w:hAnsi="Book Antiqua"/>
              </w:rPr>
            </w:pPr>
          </w:p>
        </w:tc>
        <w:tc>
          <w:tcPr>
            <w:tcW w:w="1187" w:type="dxa"/>
          </w:tcPr>
          <w:p w14:paraId="71B0541A" w14:textId="3D10709C" w:rsidR="00E531CC" w:rsidRPr="000204D9" w:rsidRDefault="00E531CC" w:rsidP="00E531CC">
            <w:pPr>
              <w:rPr>
                <w:rFonts w:ascii="Book Antiqua" w:hAnsi="Book Antiqua"/>
              </w:rPr>
            </w:pPr>
            <w:r w:rsidRPr="000204D9">
              <w:rPr>
                <w:rFonts w:ascii="Book Antiqua" w:hAnsi="Book Antiqua"/>
              </w:rPr>
              <w:t>ITB 9.3 (e), (f), (h), (i), (k), (r), (s)</w:t>
            </w:r>
          </w:p>
        </w:tc>
        <w:tc>
          <w:tcPr>
            <w:tcW w:w="8027" w:type="dxa"/>
            <w:gridSpan w:val="3"/>
          </w:tcPr>
          <w:p w14:paraId="7CAB7330" w14:textId="383BAA8A" w:rsidR="00E531CC" w:rsidRPr="000204D9" w:rsidRDefault="00E531CC" w:rsidP="00E531CC">
            <w:pPr>
              <w:jc w:val="both"/>
              <w:rPr>
                <w:rFonts w:ascii="Book Antiqua" w:hAnsi="Book Antiqua"/>
              </w:rPr>
            </w:pPr>
            <w:r w:rsidRPr="000204D9">
              <w:rPr>
                <w:rFonts w:ascii="Book Antiqua" w:hAnsi="Book Antiqua"/>
              </w:rPr>
              <w:t>(e) Attachment 5: Not applicable</w:t>
            </w:r>
          </w:p>
          <w:p w14:paraId="7A1DC31E" w14:textId="14210E00" w:rsidR="00E531CC" w:rsidRPr="000204D9" w:rsidRDefault="00E531CC" w:rsidP="00E531CC">
            <w:pPr>
              <w:jc w:val="both"/>
              <w:rPr>
                <w:rFonts w:ascii="Book Antiqua" w:hAnsi="Book Antiqua"/>
              </w:rPr>
            </w:pPr>
            <w:r w:rsidRPr="000204D9">
              <w:rPr>
                <w:rFonts w:ascii="Book Antiqua" w:hAnsi="Book Antiqua"/>
              </w:rPr>
              <w:t>(f) Attachment 5A: Not applicable</w:t>
            </w:r>
          </w:p>
          <w:p w14:paraId="0EA51D2D" w14:textId="3ABCEBB6" w:rsidR="00E531CC" w:rsidRPr="000204D9" w:rsidRDefault="00E531CC" w:rsidP="00E531CC">
            <w:pPr>
              <w:jc w:val="both"/>
              <w:rPr>
                <w:rFonts w:ascii="Book Antiqua" w:hAnsi="Book Antiqua"/>
              </w:rPr>
            </w:pPr>
            <w:r w:rsidRPr="000204D9">
              <w:rPr>
                <w:rFonts w:ascii="Book Antiqua" w:hAnsi="Book Antiqua"/>
              </w:rPr>
              <w:t>(h) Attachment 7: Alternative Bids is not applicable.</w:t>
            </w:r>
          </w:p>
          <w:p w14:paraId="6F5D0828" w14:textId="77777777" w:rsidR="00E531CC" w:rsidRPr="000204D9" w:rsidRDefault="00E531CC" w:rsidP="00E531CC">
            <w:pPr>
              <w:jc w:val="both"/>
              <w:rPr>
                <w:rFonts w:ascii="Book Antiqua" w:hAnsi="Book Antiqua"/>
              </w:rPr>
            </w:pPr>
            <w:r w:rsidRPr="000204D9">
              <w:rPr>
                <w:rFonts w:ascii="Book Antiqua" w:hAnsi="Book Antiqua"/>
              </w:rPr>
              <w:t>(i) Attachment 8: Not applicable</w:t>
            </w:r>
          </w:p>
          <w:p w14:paraId="5F0EEB4D" w14:textId="77777777" w:rsidR="00E531CC" w:rsidRPr="000204D9" w:rsidRDefault="00E531CC" w:rsidP="00E531CC">
            <w:pPr>
              <w:jc w:val="both"/>
              <w:rPr>
                <w:rFonts w:ascii="Book Antiqua" w:hAnsi="Book Antiqua"/>
              </w:rPr>
            </w:pPr>
            <w:r w:rsidRPr="000204D9">
              <w:rPr>
                <w:rFonts w:ascii="Book Antiqua" w:hAnsi="Book Antiqua"/>
              </w:rPr>
              <w:t>(k) Attachment 10: Not applicable</w:t>
            </w:r>
          </w:p>
          <w:p w14:paraId="5A65E414" w14:textId="77777777" w:rsidR="00E531CC" w:rsidRPr="000204D9" w:rsidRDefault="00E531CC" w:rsidP="00E531CC">
            <w:pPr>
              <w:jc w:val="both"/>
              <w:rPr>
                <w:rFonts w:ascii="Book Antiqua" w:hAnsi="Book Antiqua"/>
              </w:rPr>
            </w:pPr>
            <w:r w:rsidRPr="000204D9">
              <w:rPr>
                <w:rFonts w:ascii="Book Antiqua" w:hAnsi="Book Antiqua"/>
              </w:rPr>
              <w:t>(r)  Attachment 17: Not applicable</w:t>
            </w:r>
          </w:p>
          <w:p w14:paraId="11EBBDD1" w14:textId="77777777" w:rsidR="00E531CC" w:rsidRPr="000204D9" w:rsidRDefault="00E531CC" w:rsidP="00E531CC">
            <w:pPr>
              <w:jc w:val="both"/>
              <w:rPr>
                <w:rFonts w:ascii="Book Antiqua" w:hAnsi="Book Antiqua"/>
              </w:rPr>
            </w:pPr>
            <w:r w:rsidRPr="000204D9">
              <w:rPr>
                <w:rFonts w:ascii="Book Antiqua" w:hAnsi="Book Antiqua"/>
              </w:rPr>
              <w:t>(s)  Attachment 18: Safety Pact is not applicable</w:t>
            </w:r>
            <w:r w:rsidRPr="000204D9">
              <w:rPr>
                <w:rFonts w:ascii="Book Antiqua" w:hAnsi="Book Antiqua"/>
                <w:i/>
                <w:iCs/>
              </w:rPr>
              <w:t>.</w:t>
            </w:r>
          </w:p>
          <w:p w14:paraId="4B8EEF61" w14:textId="1D1B0654" w:rsidR="00550903" w:rsidRPr="000204D9" w:rsidRDefault="00550903" w:rsidP="00E531CC">
            <w:pPr>
              <w:jc w:val="both"/>
              <w:rPr>
                <w:rFonts w:ascii="Book Antiqua" w:hAnsi="Book Antiqua"/>
              </w:rPr>
            </w:pPr>
          </w:p>
          <w:p w14:paraId="149767A1" w14:textId="44C769AA" w:rsidR="00E531CC" w:rsidRPr="000204D9" w:rsidRDefault="00550903" w:rsidP="00550903">
            <w:pPr>
              <w:jc w:val="both"/>
              <w:rPr>
                <w:rFonts w:ascii="Book Antiqua" w:hAnsi="Book Antiqua"/>
              </w:rPr>
            </w:pPr>
            <w:r w:rsidRPr="000204D9">
              <w:rPr>
                <w:rFonts w:ascii="Book Antiqua" w:hAnsi="Book Antiqua"/>
              </w:rPr>
              <w:t>The provisions specified at other clauses of the RfP Documents shall be read in conjunction with the above.</w:t>
            </w:r>
          </w:p>
        </w:tc>
      </w:tr>
      <w:tr w:rsidR="00E531CC" w:rsidRPr="000204D9" w14:paraId="2B79D93A" w14:textId="77777777" w:rsidTr="00DF22B3">
        <w:tc>
          <w:tcPr>
            <w:tcW w:w="709" w:type="dxa"/>
          </w:tcPr>
          <w:p w14:paraId="709D47A9" w14:textId="77777777" w:rsidR="00E531CC" w:rsidRPr="000204D9" w:rsidRDefault="00E531CC" w:rsidP="00E531CC">
            <w:pPr>
              <w:numPr>
                <w:ilvl w:val="0"/>
                <w:numId w:val="9"/>
              </w:numPr>
              <w:rPr>
                <w:rFonts w:ascii="Book Antiqua" w:hAnsi="Book Antiqua"/>
              </w:rPr>
            </w:pPr>
          </w:p>
        </w:tc>
        <w:tc>
          <w:tcPr>
            <w:tcW w:w="1187" w:type="dxa"/>
          </w:tcPr>
          <w:p w14:paraId="5CD316BA" w14:textId="12C629E6" w:rsidR="00E531CC" w:rsidRPr="000204D9" w:rsidRDefault="00E531CC" w:rsidP="00E531CC">
            <w:pPr>
              <w:rPr>
                <w:rFonts w:ascii="Book Antiqua" w:hAnsi="Book Antiqua"/>
              </w:rPr>
            </w:pPr>
            <w:r w:rsidRPr="000204D9">
              <w:rPr>
                <w:rFonts w:ascii="Book Antiqua" w:hAnsi="Book Antiqua"/>
              </w:rPr>
              <w:t>ITB 9.3 (g)</w:t>
            </w:r>
          </w:p>
        </w:tc>
        <w:tc>
          <w:tcPr>
            <w:tcW w:w="8027" w:type="dxa"/>
            <w:gridSpan w:val="3"/>
          </w:tcPr>
          <w:p w14:paraId="496DA7ED" w14:textId="239712BA" w:rsidR="00E531CC" w:rsidRPr="000204D9" w:rsidRDefault="00E531CC" w:rsidP="00E531CC">
            <w:pPr>
              <w:tabs>
                <w:tab w:val="left" w:pos="1773"/>
                <w:tab w:val="left" w:pos="1987"/>
              </w:tabs>
              <w:jc w:val="both"/>
              <w:rPr>
                <w:rFonts w:ascii="Book Antiqua" w:hAnsi="Book Antiqua"/>
                <w:b/>
                <w:bCs/>
              </w:rPr>
            </w:pPr>
            <w:r w:rsidRPr="000204D9">
              <w:rPr>
                <w:rFonts w:ascii="Book Antiqua" w:hAnsi="Book Antiqua"/>
                <w:b/>
                <w:bCs/>
              </w:rPr>
              <w:t>Replace existing clause with following:</w:t>
            </w:r>
          </w:p>
          <w:p w14:paraId="68932F5D" w14:textId="77777777" w:rsidR="00E531CC" w:rsidRPr="000204D9" w:rsidRDefault="00E531CC" w:rsidP="00E531CC">
            <w:pPr>
              <w:tabs>
                <w:tab w:val="left" w:pos="1773"/>
                <w:tab w:val="left" w:pos="1987"/>
              </w:tabs>
              <w:jc w:val="both"/>
              <w:rPr>
                <w:rFonts w:ascii="Book Antiqua" w:hAnsi="Book Antiqua"/>
              </w:rPr>
            </w:pPr>
          </w:p>
          <w:p w14:paraId="4F40EF39" w14:textId="0A99CD82" w:rsidR="00E531CC" w:rsidRPr="000204D9" w:rsidRDefault="00E531CC" w:rsidP="00E531CC">
            <w:pPr>
              <w:tabs>
                <w:tab w:val="left" w:pos="1773"/>
                <w:tab w:val="left" w:pos="1987"/>
              </w:tabs>
              <w:jc w:val="both"/>
              <w:rPr>
                <w:rFonts w:ascii="Book Antiqua" w:hAnsi="Book Antiqua"/>
              </w:rPr>
            </w:pPr>
            <w:r w:rsidRPr="000204D9">
              <w:rPr>
                <w:rFonts w:ascii="Book Antiqua" w:hAnsi="Book Antiqua"/>
              </w:rPr>
              <w:t>Attachment 6: Undertaking regarding acceptance of provisions of RfP documents</w:t>
            </w:r>
          </w:p>
          <w:p w14:paraId="1C640E0E" w14:textId="77777777" w:rsidR="00E531CC" w:rsidRPr="000204D9" w:rsidRDefault="00E531CC" w:rsidP="00E531CC">
            <w:pPr>
              <w:tabs>
                <w:tab w:val="left" w:pos="1773"/>
                <w:tab w:val="left" w:pos="1987"/>
              </w:tabs>
              <w:jc w:val="both"/>
              <w:rPr>
                <w:rFonts w:ascii="Book Antiqua" w:hAnsi="Book Antiqua"/>
              </w:rPr>
            </w:pPr>
          </w:p>
          <w:p w14:paraId="2B0071BA" w14:textId="77777777" w:rsidR="00E531CC" w:rsidRPr="000204D9" w:rsidRDefault="00E531CC" w:rsidP="00E531CC">
            <w:pPr>
              <w:tabs>
                <w:tab w:val="left" w:pos="1773"/>
                <w:tab w:val="left" w:pos="1987"/>
              </w:tabs>
              <w:jc w:val="both"/>
              <w:rPr>
                <w:rFonts w:ascii="Book Antiqua" w:hAnsi="Book Antiqua"/>
              </w:rPr>
            </w:pPr>
            <w:r w:rsidRPr="000204D9">
              <w:rPr>
                <w:rFonts w:ascii="Book Antiqua" w:hAnsi="Book Antiqua"/>
              </w:rPr>
              <w:t>The bidder is required to provide confirmation that the provisions of RfP documents read in conjunction with Amendment(s)/Clarification(s) (if any) issued by Employer are acceptable to them and they have not taken any deviation in this regard and any deviation found anywhere in their Proposal, implicit or explicit, shall stand unconditionally withdrawn, without any cost implication whatsoever to Employer, failing which Proposal security shall be forfeited.</w:t>
            </w:r>
          </w:p>
          <w:p w14:paraId="4B5919D2" w14:textId="77777777" w:rsidR="003F6623" w:rsidRPr="000204D9" w:rsidRDefault="003F6623" w:rsidP="00E531CC">
            <w:pPr>
              <w:tabs>
                <w:tab w:val="left" w:pos="1773"/>
                <w:tab w:val="left" w:pos="1987"/>
              </w:tabs>
              <w:jc w:val="both"/>
              <w:rPr>
                <w:rFonts w:ascii="Book Antiqua" w:hAnsi="Book Antiqua"/>
              </w:rPr>
            </w:pPr>
          </w:p>
          <w:p w14:paraId="24D57944" w14:textId="2C99F7C0" w:rsidR="003F6623" w:rsidRPr="000204D9" w:rsidRDefault="003F6623" w:rsidP="00E531CC">
            <w:pPr>
              <w:tabs>
                <w:tab w:val="left" w:pos="1773"/>
                <w:tab w:val="left" w:pos="1987"/>
              </w:tabs>
              <w:jc w:val="both"/>
              <w:rPr>
                <w:rFonts w:ascii="Book Antiqua" w:hAnsi="Book Antiqua"/>
              </w:rPr>
            </w:pPr>
            <w:r w:rsidRPr="000204D9">
              <w:rPr>
                <w:rFonts w:ascii="Book Antiqua" w:hAnsi="Book Antiqua"/>
              </w:rPr>
              <w:t>The provisions specified at other clauses of the RfP Documents shall be read in conjunction with the above.</w:t>
            </w:r>
          </w:p>
          <w:p w14:paraId="69A7E160" w14:textId="77777777" w:rsidR="00E531CC" w:rsidRPr="000204D9" w:rsidRDefault="00E531CC" w:rsidP="00E531CC">
            <w:pPr>
              <w:tabs>
                <w:tab w:val="left" w:pos="1773"/>
                <w:tab w:val="left" w:pos="1987"/>
              </w:tabs>
              <w:jc w:val="both"/>
              <w:rPr>
                <w:rFonts w:ascii="Book Antiqua" w:hAnsi="Book Antiqua"/>
              </w:rPr>
            </w:pPr>
          </w:p>
          <w:p w14:paraId="687E1104" w14:textId="77777777" w:rsidR="00E531CC" w:rsidRPr="000204D9" w:rsidRDefault="00E531CC" w:rsidP="00E531CC">
            <w:pPr>
              <w:jc w:val="both"/>
              <w:rPr>
                <w:rFonts w:ascii="Book Antiqua" w:hAnsi="Book Antiqua"/>
              </w:rPr>
            </w:pPr>
            <w:r w:rsidRPr="000204D9">
              <w:rPr>
                <w:rFonts w:ascii="Book Antiqua" w:hAnsi="Book Antiqua"/>
              </w:rPr>
              <w:t>However, the attention of the bidders is drawn to the provisions of ITB Sub-Clause 22.3 regarding the rejection of bids that are not substantially responsive to the requirements of the Bidding Documents.</w:t>
            </w:r>
          </w:p>
          <w:p w14:paraId="475FAAEF" w14:textId="77777777" w:rsidR="00E531CC" w:rsidRPr="000204D9" w:rsidRDefault="00E531CC" w:rsidP="00E531CC">
            <w:pPr>
              <w:ind w:left="1620"/>
              <w:jc w:val="both"/>
              <w:rPr>
                <w:rFonts w:ascii="Book Antiqua" w:hAnsi="Book Antiqua"/>
              </w:rPr>
            </w:pPr>
          </w:p>
          <w:p w14:paraId="3C2D5C8E" w14:textId="77777777" w:rsidR="00E531CC" w:rsidRPr="000204D9" w:rsidRDefault="00E531CC" w:rsidP="00E531CC">
            <w:pPr>
              <w:jc w:val="both"/>
              <w:rPr>
                <w:rFonts w:ascii="Book Antiqua" w:hAnsi="Book Antiqua"/>
              </w:rPr>
            </w:pPr>
            <w:r w:rsidRPr="000204D9">
              <w:rPr>
                <w:rFonts w:ascii="Book Antiqua" w:hAnsi="Book Antiqua"/>
              </w:rPr>
              <w:t>Bidder’s attention is also drawn to the provisions of ITB Sub-Clause 22.3.1.</w:t>
            </w:r>
          </w:p>
          <w:p w14:paraId="291BD2FC" w14:textId="4FE7A2E6" w:rsidR="00E531CC" w:rsidRPr="000204D9" w:rsidRDefault="00E531CC" w:rsidP="00E531CC">
            <w:pPr>
              <w:tabs>
                <w:tab w:val="left" w:pos="1773"/>
                <w:tab w:val="left" w:pos="1987"/>
              </w:tabs>
              <w:jc w:val="both"/>
              <w:rPr>
                <w:rFonts w:ascii="Book Antiqua" w:hAnsi="Book Antiqua"/>
              </w:rPr>
            </w:pPr>
          </w:p>
        </w:tc>
      </w:tr>
      <w:tr w:rsidR="00E531CC" w:rsidRPr="000204D9" w14:paraId="431CF50B" w14:textId="77777777" w:rsidTr="00DF22B3">
        <w:tc>
          <w:tcPr>
            <w:tcW w:w="709" w:type="dxa"/>
          </w:tcPr>
          <w:p w14:paraId="4297D60A" w14:textId="77777777" w:rsidR="00E531CC" w:rsidRPr="000204D9" w:rsidRDefault="00E531CC" w:rsidP="00E531CC">
            <w:pPr>
              <w:numPr>
                <w:ilvl w:val="0"/>
                <w:numId w:val="9"/>
              </w:numPr>
              <w:rPr>
                <w:rFonts w:ascii="Book Antiqua" w:hAnsi="Book Antiqua"/>
              </w:rPr>
            </w:pPr>
          </w:p>
        </w:tc>
        <w:tc>
          <w:tcPr>
            <w:tcW w:w="1187" w:type="dxa"/>
          </w:tcPr>
          <w:p w14:paraId="55FB1E11" w14:textId="77777777" w:rsidR="00E531CC" w:rsidRPr="000204D9" w:rsidRDefault="00E531CC" w:rsidP="00E531CC">
            <w:pPr>
              <w:rPr>
                <w:rFonts w:ascii="Book Antiqua" w:hAnsi="Book Antiqua"/>
              </w:rPr>
            </w:pPr>
            <w:r w:rsidRPr="000204D9">
              <w:rPr>
                <w:rFonts w:ascii="Book Antiqua" w:hAnsi="Book Antiqua"/>
              </w:rPr>
              <w:t>ITB 9.3</w:t>
            </w:r>
          </w:p>
        </w:tc>
        <w:tc>
          <w:tcPr>
            <w:tcW w:w="8027" w:type="dxa"/>
            <w:gridSpan w:val="3"/>
          </w:tcPr>
          <w:p w14:paraId="1DBD4340" w14:textId="6CD531F7" w:rsidR="00E531CC" w:rsidRPr="000204D9" w:rsidRDefault="00E531CC" w:rsidP="00E531CC">
            <w:pPr>
              <w:jc w:val="both"/>
              <w:rPr>
                <w:rFonts w:ascii="Book Antiqua" w:hAnsi="Book Antiqua" w:cs="Arial"/>
                <w:snapToGrid w:val="0"/>
              </w:rPr>
            </w:pPr>
            <w:r w:rsidRPr="000204D9">
              <w:rPr>
                <w:rFonts w:ascii="Book Antiqua" w:hAnsi="Book Antiqua" w:cs="Arial"/>
                <w:snapToGrid w:val="0"/>
              </w:rPr>
              <w:t xml:space="preserve">Add sub-clauses </w:t>
            </w:r>
            <w:r w:rsidRPr="000204D9">
              <w:rPr>
                <w:rFonts w:ascii="Book Antiqua" w:hAnsi="Book Antiqua" w:cs="Arial"/>
                <w:b/>
                <w:bCs/>
                <w:snapToGrid w:val="0"/>
              </w:rPr>
              <w:t xml:space="preserve">(v), (w), (x), (y), (z), (aa) </w:t>
            </w:r>
            <w:r w:rsidRPr="000204D9">
              <w:rPr>
                <w:rFonts w:ascii="Book Antiqua" w:hAnsi="Book Antiqua" w:cs="Arial"/>
                <w:snapToGrid w:val="0"/>
              </w:rPr>
              <w:t>as below:</w:t>
            </w:r>
          </w:p>
          <w:p w14:paraId="00C9B643" w14:textId="77777777" w:rsidR="00E531CC" w:rsidRPr="000204D9" w:rsidRDefault="00E531CC" w:rsidP="00E531CC">
            <w:pPr>
              <w:jc w:val="both"/>
              <w:rPr>
                <w:rFonts w:ascii="Book Antiqua" w:hAnsi="Book Antiqua" w:cs="Arial"/>
                <w:snapToGrid w:val="0"/>
              </w:rPr>
            </w:pPr>
          </w:p>
          <w:p w14:paraId="5561CACE" w14:textId="6CC38D00" w:rsidR="00E531CC" w:rsidRPr="000204D9" w:rsidRDefault="00E531CC" w:rsidP="00E531CC">
            <w:pPr>
              <w:ind w:left="702" w:hanging="540"/>
              <w:jc w:val="both"/>
              <w:rPr>
                <w:rFonts w:ascii="Book Antiqua" w:hAnsi="Book Antiqua" w:cs="Calibri"/>
                <w:b/>
                <w:bCs/>
              </w:rPr>
            </w:pPr>
            <w:r w:rsidRPr="000204D9">
              <w:rPr>
                <w:rFonts w:ascii="Book Antiqua" w:hAnsi="Book Antiqua"/>
              </w:rPr>
              <w:t xml:space="preserve">(v) </w:t>
            </w:r>
            <w:r w:rsidRPr="000204D9">
              <w:rPr>
                <w:rFonts w:ascii="Book Antiqua" w:hAnsi="Book Antiqua" w:cs="Calibri"/>
                <w:b/>
                <w:bCs/>
              </w:rPr>
              <w:t>Attachment 21: Affidavit of Self certification regarding Minimum Local Content in line with PPP-MII order (</w:t>
            </w:r>
            <w:r w:rsidRPr="000204D9">
              <w:rPr>
                <w:rFonts w:ascii="Book Antiqua" w:hAnsi="Book Antiqua" w:cs="Calibri"/>
                <w:b/>
                <w:bCs/>
                <w:i/>
                <w:iCs/>
              </w:rPr>
              <w:t>submission of Hard Copy in ‘Original’</w:t>
            </w:r>
            <w:r w:rsidRPr="000204D9">
              <w:rPr>
                <w:rFonts w:ascii="Book Antiqua" w:hAnsi="Book Antiqua" w:cs="Calibri"/>
                <w:b/>
                <w:bCs/>
              </w:rPr>
              <w:t xml:space="preserve">), </w:t>
            </w:r>
            <w:r w:rsidRPr="000204D9">
              <w:rPr>
                <w:rFonts w:ascii="Book Antiqua" w:hAnsi="Book Antiqua" w:cs="Calibri"/>
                <w:b/>
                <w:bCs/>
                <w:i/>
                <w:iCs/>
              </w:rPr>
              <w:t>to be submitted on a non-judicial stamp paper of Rs. 100/-.</w:t>
            </w:r>
          </w:p>
          <w:p w14:paraId="23AE2FF5" w14:textId="77777777" w:rsidR="00E531CC" w:rsidRPr="000204D9" w:rsidRDefault="00E531CC" w:rsidP="00E531CC">
            <w:pPr>
              <w:tabs>
                <w:tab w:val="left" w:pos="1035"/>
              </w:tabs>
              <w:ind w:left="702" w:hanging="702"/>
              <w:jc w:val="both"/>
              <w:rPr>
                <w:rFonts w:ascii="Book Antiqua" w:hAnsi="Book Antiqua" w:cs="Calibri"/>
                <w:b/>
                <w:bCs/>
              </w:rPr>
            </w:pPr>
            <w:r w:rsidRPr="000204D9">
              <w:rPr>
                <w:rFonts w:ascii="Book Antiqua" w:hAnsi="Book Antiqua" w:cs="Calibri"/>
                <w:b/>
                <w:bCs/>
              </w:rPr>
              <w:tab/>
            </w:r>
          </w:p>
          <w:p w14:paraId="6C729741" w14:textId="56AC7169" w:rsidR="00E531CC" w:rsidRPr="000204D9" w:rsidRDefault="00E531CC" w:rsidP="00E531CC">
            <w:pPr>
              <w:ind w:left="702" w:hanging="702"/>
              <w:jc w:val="both"/>
              <w:rPr>
                <w:rFonts w:ascii="Book Antiqua" w:hAnsi="Book Antiqua"/>
              </w:rPr>
            </w:pPr>
            <w:r w:rsidRPr="000204D9">
              <w:rPr>
                <w:rFonts w:ascii="Book Antiqua" w:hAnsi="Book Antiqua"/>
                <w:b/>
                <w:bCs/>
              </w:rPr>
              <w:t xml:space="preserve">           </w:t>
            </w:r>
            <w:r w:rsidR="006F7DE7" w:rsidRPr="000204D9">
              <w:rPr>
                <w:rFonts w:ascii="Book Antiqua" w:hAnsi="Book Antiqua"/>
                <w:b/>
                <w:bCs/>
              </w:rPr>
              <w:t xml:space="preserve"> </w:t>
            </w:r>
            <w:r w:rsidRPr="000204D9">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r w:rsidR="007F4327" w:rsidRPr="000204D9">
              <w:rPr>
                <w:rFonts w:ascii="Book Antiqua" w:hAnsi="Book Antiqua"/>
              </w:rPr>
              <w:t>.</w:t>
            </w:r>
          </w:p>
          <w:p w14:paraId="03217CDF" w14:textId="77777777" w:rsidR="00E531CC" w:rsidRPr="000204D9" w:rsidRDefault="00E531CC" w:rsidP="00E531CC">
            <w:pPr>
              <w:ind w:left="702" w:hanging="702"/>
              <w:jc w:val="both"/>
              <w:rPr>
                <w:rFonts w:ascii="Book Antiqua" w:hAnsi="Book Antiqua"/>
                <w:b/>
                <w:bCs/>
              </w:rPr>
            </w:pPr>
            <w:r w:rsidRPr="000204D9">
              <w:rPr>
                <w:rFonts w:ascii="Book Antiqua" w:hAnsi="Book Antiqua"/>
                <w:b/>
                <w:bCs/>
              </w:rPr>
              <w:t xml:space="preserve">              </w:t>
            </w:r>
          </w:p>
          <w:p w14:paraId="36C02BFD" w14:textId="7F0C9590" w:rsidR="00E531CC" w:rsidRPr="000204D9" w:rsidRDefault="00E531CC" w:rsidP="00E531CC">
            <w:pPr>
              <w:ind w:left="702" w:hanging="702"/>
              <w:jc w:val="both"/>
              <w:rPr>
                <w:rFonts w:ascii="Book Antiqua" w:hAnsi="Book Antiqua"/>
                <w:b/>
                <w:bCs/>
              </w:rPr>
            </w:pPr>
            <w:r w:rsidRPr="000204D9">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E531CC" w:rsidRPr="000204D9" w:rsidRDefault="00E531CC" w:rsidP="00E531CC">
            <w:pPr>
              <w:ind w:left="702" w:hanging="702"/>
              <w:jc w:val="both"/>
              <w:rPr>
                <w:rFonts w:ascii="Book Antiqua" w:hAnsi="Book Antiqua"/>
                <w:b/>
                <w:bCs/>
              </w:rPr>
            </w:pPr>
          </w:p>
          <w:p w14:paraId="284B5B51" w14:textId="15CB5770" w:rsidR="00E531CC" w:rsidRPr="000204D9" w:rsidRDefault="00E531CC" w:rsidP="00E531CC">
            <w:pPr>
              <w:ind w:left="702" w:hanging="702"/>
              <w:jc w:val="both"/>
              <w:rPr>
                <w:rFonts w:ascii="Book Antiqua" w:hAnsi="Book Antiqua" w:cs="Arial"/>
                <w:strike/>
                <w:color w:val="000000" w:themeColor="text1"/>
              </w:rPr>
            </w:pPr>
            <w:r w:rsidRPr="000204D9">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055BE3BD" w14:textId="77777777" w:rsidR="00E531CC" w:rsidRPr="000204D9" w:rsidRDefault="00E531CC" w:rsidP="00E531CC">
            <w:pPr>
              <w:ind w:left="702" w:hanging="702"/>
              <w:jc w:val="both"/>
              <w:rPr>
                <w:rFonts w:ascii="Book Antiqua" w:hAnsi="Book Antiqua"/>
                <w:b/>
                <w:bCs/>
              </w:rPr>
            </w:pPr>
          </w:p>
          <w:p w14:paraId="411F1BC0" w14:textId="373175E9" w:rsidR="00E531CC" w:rsidRPr="000204D9" w:rsidRDefault="00E531CC" w:rsidP="00E531CC">
            <w:pPr>
              <w:ind w:left="702" w:hanging="540"/>
              <w:jc w:val="both"/>
              <w:rPr>
                <w:rFonts w:ascii="Book Antiqua" w:hAnsi="Book Antiqua" w:cs="Calibri"/>
              </w:rPr>
            </w:pPr>
            <w:r w:rsidRPr="000204D9">
              <w:rPr>
                <w:rFonts w:ascii="Book Antiqua" w:hAnsi="Book Antiqua" w:cs="Calibri"/>
                <w:b/>
                <w:bCs/>
              </w:rPr>
              <w:t xml:space="preserve"> (w) Attachment 22: </w:t>
            </w:r>
            <w:r w:rsidRPr="000204D9">
              <w:rPr>
                <w:rFonts w:ascii="Book Antiqua" w:hAnsi="Book Antiqua" w:cs="Calibri"/>
              </w:rPr>
              <w:t>Declaration by the bidder regarding events encountered pursuant to ITB Clause 2.1</w:t>
            </w:r>
          </w:p>
          <w:p w14:paraId="61786CCA" w14:textId="77777777" w:rsidR="00E531CC" w:rsidRPr="000204D9" w:rsidRDefault="00E531CC" w:rsidP="00E531CC">
            <w:pPr>
              <w:ind w:left="702" w:hanging="702"/>
              <w:jc w:val="both"/>
              <w:rPr>
                <w:rFonts w:ascii="Book Antiqua" w:hAnsi="Book Antiqua" w:cs="Calibri"/>
              </w:rPr>
            </w:pPr>
          </w:p>
          <w:p w14:paraId="0E96EA84" w14:textId="0AEB5C13" w:rsidR="00E531CC" w:rsidRPr="000204D9" w:rsidRDefault="00E531CC" w:rsidP="00E531CC">
            <w:pPr>
              <w:ind w:left="702" w:hanging="702"/>
              <w:jc w:val="both"/>
              <w:rPr>
                <w:rFonts w:ascii="Book Antiqua" w:hAnsi="Book Antiqua" w:cs="Calibri"/>
                <w:b/>
                <w:bCs/>
              </w:rPr>
            </w:pPr>
            <w:r w:rsidRPr="000204D9">
              <w:rPr>
                <w:rFonts w:ascii="Book Antiqua" w:hAnsi="Book Antiqua" w:cs="Calibri"/>
                <w:b/>
                <w:bCs/>
              </w:rPr>
              <w:t xml:space="preserve">   (x)  Attachment 23:</w:t>
            </w:r>
            <w:r w:rsidRPr="000204D9">
              <w:rPr>
                <w:rFonts w:ascii="Book Antiqua" w:hAnsi="Book Antiqua" w:cs="Calibri"/>
              </w:rPr>
              <w:t xml:space="preserve"> </w:t>
            </w:r>
            <w:r w:rsidRPr="000204D9">
              <w:rPr>
                <w:rFonts w:ascii="Book Antiqua" w:hAnsi="Book Antiqua" w:cs="Calibri"/>
                <w:bCs/>
              </w:rPr>
              <w:t>Certification by the Bidder as per DoE Order in line with ITB Clause 2.1</w:t>
            </w:r>
            <w:r w:rsidRPr="000204D9">
              <w:rPr>
                <w:rFonts w:ascii="Book Antiqua" w:hAnsi="Book Antiqua" w:cs="Calibri"/>
                <w:i/>
                <w:iCs/>
                <w:lang w:val="en-IN"/>
              </w:rPr>
              <w:t xml:space="preserve">  </w:t>
            </w:r>
          </w:p>
          <w:p w14:paraId="3DAD883C" w14:textId="77777777" w:rsidR="00E531CC" w:rsidRPr="000204D9" w:rsidRDefault="00E531CC" w:rsidP="00E531CC">
            <w:pPr>
              <w:ind w:left="702" w:hanging="702"/>
              <w:jc w:val="both"/>
              <w:rPr>
                <w:rFonts w:ascii="Book Antiqua" w:hAnsi="Book Antiqua" w:cs="Calibri"/>
                <w:b/>
                <w:bCs/>
              </w:rPr>
            </w:pPr>
          </w:p>
          <w:p w14:paraId="71745065" w14:textId="11B06F2B" w:rsidR="00E531CC" w:rsidRPr="000204D9" w:rsidRDefault="00E531CC" w:rsidP="00E531CC">
            <w:pPr>
              <w:ind w:left="2139" w:hanging="2139"/>
              <w:jc w:val="both"/>
              <w:rPr>
                <w:rFonts w:ascii="Book Antiqua" w:hAnsi="Book Antiqua" w:cs="Arial"/>
                <w:b/>
                <w:bCs/>
              </w:rPr>
            </w:pPr>
            <w:r w:rsidRPr="000204D9">
              <w:rPr>
                <w:rFonts w:ascii="Book Antiqua" w:hAnsi="Book Antiqua" w:cs="Arial"/>
                <w:b/>
                <w:bCs/>
              </w:rPr>
              <w:t xml:space="preserve">(y) Attachment 24: </w:t>
            </w:r>
            <w:r w:rsidRPr="000204D9">
              <w:rPr>
                <w:rFonts w:ascii="Book Antiqua" w:hAnsi="Book Antiqua" w:cs="Arial"/>
                <w:b/>
                <w:bCs/>
              </w:rPr>
              <w:tab/>
              <w:t xml:space="preserve">Declaration by the bidder for ‘Code of Integrity for Public procurement’ </w:t>
            </w:r>
          </w:p>
          <w:p w14:paraId="163D33CC" w14:textId="77777777" w:rsidR="00E531CC" w:rsidRPr="000204D9" w:rsidRDefault="00E531CC" w:rsidP="00E531CC">
            <w:pPr>
              <w:ind w:left="2139" w:hanging="2139"/>
              <w:jc w:val="both"/>
              <w:rPr>
                <w:rFonts w:ascii="Book Antiqua" w:hAnsi="Book Antiqua" w:cs="Arial"/>
                <w:b/>
                <w:bCs/>
              </w:rPr>
            </w:pPr>
          </w:p>
          <w:p w14:paraId="44F8CB63" w14:textId="77777777" w:rsidR="00E531CC" w:rsidRPr="000204D9" w:rsidRDefault="00E531CC" w:rsidP="00E531CC">
            <w:pPr>
              <w:ind w:left="2139" w:hanging="2139"/>
              <w:jc w:val="both"/>
              <w:rPr>
                <w:rFonts w:ascii="Book Antiqua" w:hAnsi="Book Antiqua" w:cs="Arial"/>
              </w:rPr>
            </w:pPr>
            <w:r w:rsidRPr="000204D9">
              <w:rPr>
                <w:rFonts w:ascii="Book Antiqua" w:hAnsi="Book Antiqua" w:cs="Arial"/>
                <w:b/>
                <w:bCs/>
              </w:rPr>
              <w:tab/>
            </w:r>
            <w:r w:rsidRPr="000204D9">
              <w:rPr>
                <w:rFonts w:ascii="Book Antiqua" w:hAnsi="Book Antiqua" w:cs="Arial"/>
              </w:rPr>
              <w:t>The bidder shall furnish in its bid the declaration about abiding by a ‘Code of Integrity for Public Procurement’ in accordance with ITB Clause 36.</w:t>
            </w:r>
          </w:p>
          <w:p w14:paraId="179F6A3C" w14:textId="77777777" w:rsidR="00E531CC" w:rsidRPr="000204D9" w:rsidRDefault="00E531CC" w:rsidP="00E531CC">
            <w:pPr>
              <w:ind w:left="2139" w:hanging="2139"/>
              <w:jc w:val="both"/>
              <w:rPr>
                <w:rFonts w:ascii="Book Antiqua" w:hAnsi="Book Antiqua" w:cs="Arial"/>
                <w:b/>
                <w:bCs/>
              </w:rPr>
            </w:pPr>
          </w:p>
          <w:p w14:paraId="6570716E" w14:textId="5ECD9099" w:rsidR="00E531CC" w:rsidRPr="000204D9" w:rsidRDefault="00E531CC" w:rsidP="005D291C">
            <w:pPr>
              <w:ind w:left="2139" w:hanging="2139"/>
              <w:jc w:val="both"/>
              <w:rPr>
                <w:rFonts w:ascii="Book Antiqua" w:hAnsi="Book Antiqua"/>
              </w:rPr>
            </w:pPr>
            <w:r w:rsidRPr="000204D9">
              <w:rPr>
                <w:rFonts w:ascii="Book Antiqua" w:hAnsi="Book Antiqua" w:cs="Arial"/>
              </w:rPr>
              <w:tab/>
              <w:t>Bidder’s failure to submit the ‘</w:t>
            </w:r>
            <w:r w:rsidRPr="000204D9">
              <w:rPr>
                <w:rFonts w:ascii="Book Antiqua" w:hAnsi="Book Antiqua" w:cs="Arial"/>
                <w:b/>
                <w:bCs/>
              </w:rPr>
              <w:t xml:space="preserve">Declaration for Code of Integrity for Public procurement’ </w:t>
            </w:r>
            <w:r w:rsidRPr="000204D9">
              <w:rPr>
                <w:rFonts w:ascii="Book Antiqua" w:hAnsi="Book Antiqua" w:cs="Arial"/>
              </w:rPr>
              <w:t xml:space="preserve">along with the Bid or subsequently pursuant to ITB Sub-Clause 21.1 </w:t>
            </w:r>
            <w:r w:rsidRPr="000204D9">
              <w:rPr>
                <w:rFonts w:ascii="Book Antiqua" w:hAnsi="Book Antiqua" w:cs="Arial"/>
              </w:rPr>
              <w:lastRenderedPageBreak/>
              <w:t>shall lead to outright rejection of the Bid.</w:t>
            </w:r>
          </w:p>
          <w:p w14:paraId="17C1299C" w14:textId="77777777" w:rsidR="00E531CC" w:rsidRPr="000204D9" w:rsidRDefault="00E531CC" w:rsidP="00E531CC">
            <w:pPr>
              <w:pStyle w:val="Default"/>
              <w:ind w:left="522" w:hanging="522"/>
              <w:jc w:val="both"/>
              <w:rPr>
                <w:rFonts w:cs="Arial"/>
                <w:b/>
                <w:bCs/>
              </w:rPr>
            </w:pPr>
          </w:p>
          <w:p w14:paraId="66D5C553" w14:textId="50EB5172" w:rsidR="00E531CC" w:rsidRPr="000204D9" w:rsidRDefault="00E531CC" w:rsidP="00E531CC">
            <w:pPr>
              <w:ind w:left="2139" w:hanging="2139"/>
              <w:jc w:val="both"/>
              <w:rPr>
                <w:rFonts w:ascii="Book Antiqua" w:hAnsi="Book Antiqua" w:cs="Arial"/>
                <w:b/>
                <w:bCs/>
              </w:rPr>
            </w:pPr>
            <w:r w:rsidRPr="000204D9">
              <w:rPr>
                <w:rFonts w:ascii="Book Antiqua" w:hAnsi="Book Antiqua" w:cs="Arial"/>
                <w:b/>
                <w:bCs/>
              </w:rPr>
              <w:t>(</w:t>
            </w:r>
            <w:r w:rsidR="006F7DE7" w:rsidRPr="000204D9">
              <w:rPr>
                <w:rFonts w:ascii="Book Antiqua" w:hAnsi="Book Antiqua" w:cs="Arial"/>
                <w:b/>
                <w:bCs/>
              </w:rPr>
              <w:t>z</w:t>
            </w:r>
            <w:r w:rsidRPr="000204D9">
              <w:rPr>
                <w:rFonts w:ascii="Book Antiqua" w:hAnsi="Book Antiqua" w:cs="Arial"/>
                <w:b/>
                <w:bCs/>
              </w:rPr>
              <w:t>)  Attachment-2</w:t>
            </w:r>
            <w:r w:rsidR="006F7DE7" w:rsidRPr="000204D9">
              <w:rPr>
                <w:rFonts w:ascii="Book Antiqua" w:hAnsi="Book Antiqua" w:cs="Arial"/>
                <w:b/>
                <w:bCs/>
              </w:rPr>
              <w:t>5</w:t>
            </w:r>
            <w:r w:rsidRPr="000204D9">
              <w:rPr>
                <w:rFonts w:ascii="Book Antiqua" w:hAnsi="Book Antiqua" w:cs="Arial"/>
                <w:b/>
                <w:bCs/>
              </w:rPr>
              <w:t>: Declaration by the bidder for Acknowledgement and Acceptance of ‘Supplier Code of Conduct’</w:t>
            </w:r>
          </w:p>
          <w:p w14:paraId="31FFE376" w14:textId="77777777" w:rsidR="00E531CC" w:rsidRPr="000204D9" w:rsidRDefault="00E531CC" w:rsidP="00E531CC">
            <w:pPr>
              <w:ind w:left="2139" w:hanging="2139"/>
              <w:jc w:val="both"/>
              <w:rPr>
                <w:rFonts w:ascii="Book Antiqua" w:hAnsi="Book Antiqua" w:cs="Arial"/>
                <w:b/>
                <w:bCs/>
              </w:rPr>
            </w:pPr>
          </w:p>
          <w:p w14:paraId="40C5E555" w14:textId="59523235" w:rsidR="00E531CC" w:rsidRPr="000204D9" w:rsidRDefault="00E531CC" w:rsidP="00E531CC">
            <w:pPr>
              <w:jc w:val="both"/>
              <w:rPr>
                <w:rFonts w:ascii="Book Antiqua" w:hAnsi="Book Antiqua" w:cs="Arial"/>
                <w:b/>
                <w:bCs/>
              </w:rPr>
            </w:pPr>
            <w:r w:rsidRPr="000204D9">
              <w:rPr>
                <w:rFonts w:ascii="Book Antiqua" w:hAnsi="Book Antiqua" w:cs="Arial"/>
              </w:rPr>
              <w:t xml:space="preserve">The ‘Supplier Code of Conduct’. is attached as </w:t>
            </w:r>
            <w:r w:rsidRPr="000204D9">
              <w:rPr>
                <w:rFonts w:ascii="Book Antiqua" w:hAnsi="Book Antiqua" w:cs="Arial"/>
                <w:b/>
                <w:bCs/>
              </w:rPr>
              <w:t>Appendix-II</w:t>
            </w:r>
            <w:r w:rsidRPr="000204D9">
              <w:rPr>
                <w:rFonts w:ascii="Book Antiqua" w:hAnsi="Book Antiqua" w:cs="Arial"/>
              </w:rPr>
              <w:t xml:space="preserve"> to the Special Conditions of Contract</w:t>
            </w:r>
            <w:r w:rsidRPr="000204D9">
              <w:rPr>
                <w:rFonts w:ascii="Book Antiqua" w:hAnsi="Book Antiqua" w:cs="Arial"/>
                <w:b/>
                <w:bCs/>
              </w:rPr>
              <w:t>.</w:t>
            </w:r>
          </w:p>
          <w:p w14:paraId="4F71281E" w14:textId="068AED95" w:rsidR="00E531CC" w:rsidRPr="000204D9" w:rsidRDefault="00E531CC" w:rsidP="00E531CC">
            <w:pPr>
              <w:jc w:val="both"/>
              <w:rPr>
                <w:rFonts w:ascii="Book Antiqua" w:hAnsi="Book Antiqua"/>
              </w:rPr>
            </w:pPr>
          </w:p>
        </w:tc>
      </w:tr>
      <w:tr w:rsidR="00E531CC" w:rsidRPr="000204D9" w14:paraId="5C25DC73" w14:textId="77777777" w:rsidTr="00DF22B3">
        <w:trPr>
          <w:trHeight w:val="528"/>
        </w:trPr>
        <w:tc>
          <w:tcPr>
            <w:tcW w:w="709" w:type="dxa"/>
          </w:tcPr>
          <w:p w14:paraId="420FF44C" w14:textId="77777777" w:rsidR="00E531CC" w:rsidRPr="000204D9" w:rsidRDefault="00E531CC" w:rsidP="00E531CC">
            <w:pPr>
              <w:numPr>
                <w:ilvl w:val="0"/>
                <w:numId w:val="9"/>
              </w:numPr>
              <w:rPr>
                <w:rFonts w:ascii="Book Antiqua" w:hAnsi="Book Antiqua"/>
              </w:rPr>
            </w:pPr>
          </w:p>
        </w:tc>
        <w:tc>
          <w:tcPr>
            <w:tcW w:w="1187" w:type="dxa"/>
          </w:tcPr>
          <w:p w14:paraId="791BEA36" w14:textId="0772ADAB" w:rsidR="00E531CC" w:rsidRPr="000204D9" w:rsidRDefault="00E531CC" w:rsidP="00E531CC">
            <w:pPr>
              <w:rPr>
                <w:rFonts w:ascii="Book Antiqua" w:hAnsi="Book Antiqua"/>
              </w:rPr>
            </w:pPr>
            <w:r w:rsidRPr="000204D9">
              <w:rPr>
                <w:rFonts w:ascii="Book Antiqua" w:hAnsi="Book Antiqua"/>
              </w:rPr>
              <w:t>ITB 11.3</w:t>
            </w:r>
          </w:p>
        </w:tc>
        <w:tc>
          <w:tcPr>
            <w:tcW w:w="8027" w:type="dxa"/>
            <w:gridSpan w:val="3"/>
          </w:tcPr>
          <w:p w14:paraId="7D65D05A" w14:textId="79FEFC3F" w:rsidR="00E531CC" w:rsidRPr="000204D9" w:rsidRDefault="00E531CC" w:rsidP="00E531CC">
            <w:pPr>
              <w:jc w:val="both"/>
              <w:rPr>
                <w:rFonts w:ascii="Book Antiqua" w:hAnsi="Book Antiqua"/>
                <w:b/>
                <w:bCs/>
              </w:rPr>
            </w:pPr>
            <w:r w:rsidRPr="000204D9">
              <w:rPr>
                <w:rFonts w:ascii="Book Antiqua" w:hAnsi="Book Antiqua"/>
                <w:b/>
                <w:bCs/>
              </w:rPr>
              <w:t>Replace existing clause with following:</w:t>
            </w:r>
          </w:p>
          <w:p w14:paraId="5C933C43" w14:textId="77777777" w:rsidR="00E531CC" w:rsidRPr="000204D9" w:rsidRDefault="00E531CC" w:rsidP="00E531CC">
            <w:pPr>
              <w:ind w:left="72"/>
              <w:jc w:val="both"/>
              <w:rPr>
                <w:rFonts w:ascii="Book Antiqua" w:hAnsi="Book Antiqua"/>
              </w:rPr>
            </w:pPr>
          </w:p>
          <w:p w14:paraId="203CB559" w14:textId="77777777" w:rsidR="0055514B" w:rsidRPr="000204D9" w:rsidRDefault="0055514B" w:rsidP="0055514B">
            <w:pPr>
              <w:jc w:val="both"/>
              <w:rPr>
                <w:rFonts w:ascii="Book Antiqua" w:hAnsi="Book Antiqua" w:cs="Arial"/>
              </w:rPr>
            </w:pPr>
            <w:r w:rsidRPr="000204D9">
              <w:rPr>
                <w:rFonts w:ascii="Book Antiqua" w:hAnsi="Book Antiqua" w:cs="Arial"/>
              </w:rPr>
              <w:t xml:space="preserve">Bidders shall Quote </w:t>
            </w:r>
            <w:r w:rsidRPr="000204D9">
              <w:rPr>
                <w:rFonts w:ascii="Book Antiqua" w:hAnsi="Book Antiqua" w:cs="Arial"/>
                <w:b/>
                <w:bCs/>
              </w:rPr>
              <w:t>Percentage above or below</w:t>
            </w:r>
            <w:r w:rsidRPr="000204D9">
              <w:rPr>
                <w:rFonts w:ascii="Book Antiqua" w:hAnsi="Book Antiqua" w:cs="Arial"/>
              </w:rPr>
              <w:t xml:space="preserve"> the Indicative Cost in Schedule-1 which shall determine their Offered Price and relative ranking amongst bidders. The </w:t>
            </w:r>
            <w:r w:rsidRPr="000204D9">
              <w:rPr>
                <w:rFonts w:ascii="Book Antiqua" w:hAnsi="Book Antiqua" w:cs="Arial"/>
                <w:b/>
                <w:bCs/>
              </w:rPr>
              <w:t xml:space="preserve">Percentage above or below </w:t>
            </w:r>
            <w:r w:rsidRPr="000204D9">
              <w:rPr>
                <w:rFonts w:ascii="Book Antiqua" w:hAnsi="Book Antiqua" w:cs="Arial"/>
              </w:rPr>
              <w:t>the Indicative Cost quoted by the bidder in Schedule-1 shall be applied on pro-rata basis all the items in Schedule-1 to determine the Offered Price of bidders for the purpose of Evaluation.</w:t>
            </w:r>
          </w:p>
          <w:p w14:paraId="5405CD5B" w14:textId="77777777" w:rsidR="0055514B" w:rsidRPr="000204D9" w:rsidRDefault="0055514B" w:rsidP="0055514B">
            <w:pPr>
              <w:ind w:left="261"/>
              <w:jc w:val="both"/>
              <w:rPr>
                <w:rFonts w:ascii="Book Antiqua" w:hAnsi="Book Antiqua" w:cs="Arial"/>
              </w:rPr>
            </w:pPr>
          </w:p>
          <w:p w14:paraId="7DA3F478" w14:textId="77777777" w:rsidR="0055514B" w:rsidRPr="000204D9" w:rsidRDefault="0055514B" w:rsidP="0055514B">
            <w:pPr>
              <w:jc w:val="both"/>
              <w:rPr>
                <w:rFonts w:ascii="Book Antiqua" w:hAnsi="Book Antiqua" w:cs="Arial"/>
              </w:rPr>
            </w:pPr>
            <w:r w:rsidRPr="000204D9">
              <w:rPr>
                <w:rFonts w:ascii="Book Antiqua" w:hAnsi="Book Antiqua" w:cs="Arial"/>
              </w:rPr>
              <w:t xml:space="preserve">This duly filled Excel template is to be uploaded under </w:t>
            </w:r>
            <w:r w:rsidRPr="000204D9">
              <w:rPr>
                <w:rFonts w:ascii="Book Antiqua" w:hAnsi="Book Antiqua" w:cs="Arial"/>
                <w:b/>
                <w:bCs/>
                <w:u w:val="single"/>
              </w:rPr>
              <w:t>Price attachment Head ONLY</w:t>
            </w:r>
            <w:r w:rsidRPr="000204D9">
              <w:rPr>
                <w:rFonts w:ascii="Book Antiqua" w:hAnsi="Book Antiqua" w:cs="Arial"/>
              </w:rPr>
              <w:t>. Only excel file (.xls and .xlsx formats) are allowed for upload. Bidders do not upload the same at any other link provided on the portal. Submission of Soft Copy of any documents by any other means shall not be accepted by the Owner in any circumstances.</w:t>
            </w:r>
          </w:p>
          <w:p w14:paraId="15E6ACB0" w14:textId="77777777" w:rsidR="0055514B" w:rsidRPr="000204D9" w:rsidRDefault="0055514B" w:rsidP="0055514B">
            <w:pPr>
              <w:jc w:val="both"/>
              <w:rPr>
                <w:rFonts w:ascii="Book Antiqua" w:hAnsi="Book Antiqua" w:cs="Arial"/>
                <w:spacing w:val="-2"/>
              </w:rPr>
            </w:pPr>
          </w:p>
          <w:p w14:paraId="4D7B909D" w14:textId="77777777" w:rsidR="0055514B" w:rsidRPr="000204D9" w:rsidRDefault="0055514B" w:rsidP="0055514B">
            <w:pPr>
              <w:jc w:val="both"/>
              <w:rPr>
                <w:rFonts w:ascii="Book Antiqua" w:hAnsi="Book Antiqua" w:cs="Arial"/>
                <w:spacing w:val="-2"/>
              </w:rPr>
            </w:pPr>
            <w:r w:rsidRPr="000204D9">
              <w:rPr>
                <w:rFonts w:ascii="Book Antiqua" w:hAnsi="Book Antiqua" w:cs="Arial"/>
                <w:spacing w:val="-2"/>
              </w:rPr>
              <w:t xml:space="preserve">Bidders may also quote the total price, upon applying </w:t>
            </w:r>
            <w:r w:rsidRPr="000204D9">
              <w:rPr>
                <w:rFonts w:ascii="Book Antiqua" w:hAnsi="Book Antiqua" w:cs="Arial"/>
                <w:b/>
                <w:bCs/>
              </w:rPr>
              <w:t>Percentage above or below</w:t>
            </w:r>
            <w:r w:rsidRPr="000204D9">
              <w:rPr>
                <w:rFonts w:ascii="Book Antiqua" w:hAnsi="Book Antiqua" w:cs="Arial"/>
              </w:rPr>
              <w:t xml:space="preserve"> the Indicative Cost,</w:t>
            </w:r>
            <w:r w:rsidRPr="000204D9">
              <w:rPr>
                <w:rFonts w:ascii="Book Antiqua" w:hAnsi="Book Antiqua" w:cs="Arial"/>
                <w:spacing w:val="-2"/>
              </w:rPr>
              <w:t xml:space="preserve"> on e-tendering portal against heads –a) Supply &amp; Installation Charges and b) GST. In the event of discrepancy between the prices quoted in </w:t>
            </w:r>
            <w:r w:rsidRPr="000204D9">
              <w:rPr>
                <w:rFonts w:ascii="Book Antiqua" w:hAnsi="Book Antiqua" w:cs="Arial"/>
                <w:b/>
                <w:bCs/>
                <w:spacing w:val="-2"/>
              </w:rPr>
              <w:t>Price_Schedule</w:t>
            </w:r>
            <w:r w:rsidRPr="000204D9">
              <w:rPr>
                <w:rFonts w:ascii="Book Antiqua" w:hAnsi="Book Antiqua" w:cs="Arial"/>
                <w:spacing w:val="-2"/>
              </w:rPr>
              <w:t xml:space="preserve"> sheet and that on the e-tendering portal, the former shall prevail.</w:t>
            </w:r>
          </w:p>
          <w:p w14:paraId="269314ED" w14:textId="77777777" w:rsidR="0055514B" w:rsidRPr="000204D9" w:rsidRDefault="0055514B" w:rsidP="0055514B">
            <w:pPr>
              <w:jc w:val="both"/>
              <w:rPr>
                <w:rFonts w:ascii="Book Antiqua" w:hAnsi="Book Antiqua" w:cs="Arial"/>
                <w:spacing w:val="-2"/>
              </w:rPr>
            </w:pPr>
          </w:p>
          <w:p w14:paraId="704E99B7" w14:textId="0EA0D07A" w:rsidR="0055514B" w:rsidRPr="000204D9" w:rsidRDefault="0055514B" w:rsidP="0055514B">
            <w:pPr>
              <w:jc w:val="both"/>
              <w:rPr>
                <w:rFonts w:ascii="Book Antiqua" w:hAnsi="Book Antiqua" w:cs="Arial"/>
                <w:u w:val="single"/>
              </w:rPr>
            </w:pPr>
            <w:r w:rsidRPr="000204D9">
              <w:rPr>
                <w:rFonts w:ascii="Book Antiqua" w:hAnsi="Book Antiqua"/>
              </w:rPr>
              <w:t>Bidders shall note that the plant and equipment included in Schedule No. 1 above include materials used for civil, building and other construction works. The prices of all such materials shall be included and priced under Schedule No. 1</w:t>
            </w:r>
            <w:r w:rsidR="00DC50A5" w:rsidRPr="000204D9">
              <w:rPr>
                <w:rFonts w:ascii="Book Antiqua" w:hAnsi="Book Antiqua"/>
              </w:rPr>
              <w:t>.</w:t>
            </w:r>
          </w:p>
          <w:p w14:paraId="731F7BC2" w14:textId="77777777" w:rsidR="00E531CC" w:rsidRPr="000204D9" w:rsidRDefault="00E531CC" w:rsidP="00E531CC">
            <w:pPr>
              <w:ind w:left="720"/>
              <w:jc w:val="both"/>
              <w:rPr>
                <w:rFonts w:ascii="Book Antiqua" w:hAnsi="Book Antiqua"/>
              </w:rPr>
            </w:pPr>
            <w:r w:rsidRPr="000204D9">
              <w:rPr>
                <w:rFonts w:ascii="Book Antiqua" w:hAnsi="Book Antiqua"/>
              </w:rPr>
              <w:t xml:space="preserve"> </w:t>
            </w:r>
          </w:p>
          <w:p w14:paraId="3EF51B52" w14:textId="1E10EB80" w:rsidR="00E531CC" w:rsidRPr="000204D9" w:rsidRDefault="00E531CC" w:rsidP="00E531CC">
            <w:pPr>
              <w:jc w:val="both"/>
              <w:rPr>
                <w:rFonts w:ascii="Book Antiqua" w:hAnsi="Book Antiqua" w:cs="Arial"/>
                <w:snapToGrid w:val="0"/>
              </w:rPr>
            </w:pPr>
            <w:r w:rsidRPr="000204D9">
              <w:rPr>
                <w:rFonts w:ascii="Book Antiqua" w:hAnsi="Book Antiqua" w:cs="Arial"/>
                <w:snapToGrid w:val="0"/>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w:t>
            </w:r>
            <w:r w:rsidRPr="000204D9">
              <w:rPr>
                <w:rFonts w:ascii="Book Antiqua" w:hAnsi="Book Antiqua" w:cs="Arial"/>
                <w:snapToGrid w:val="0"/>
              </w:rPr>
              <w:lastRenderedPageBreak/>
              <w:t>release of such material to the bidder by Employer.</w:t>
            </w:r>
          </w:p>
        </w:tc>
      </w:tr>
      <w:tr w:rsidR="00E531CC" w:rsidRPr="000204D9" w14:paraId="523DFD44" w14:textId="77777777" w:rsidTr="00DF22B3">
        <w:trPr>
          <w:trHeight w:val="211"/>
        </w:trPr>
        <w:tc>
          <w:tcPr>
            <w:tcW w:w="709" w:type="dxa"/>
          </w:tcPr>
          <w:p w14:paraId="0C1B7F4D" w14:textId="77777777" w:rsidR="00E531CC" w:rsidRPr="000204D9" w:rsidRDefault="00E531CC" w:rsidP="00E531CC">
            <w:pPr>
              <w:numPr>
                <w:ilvl w:val="0"/>
                <w:numId w:val="9"/>
              </w:numPr>
              <w:rPr>
                <w:rFonts w:ascii="Book Antiqua" w:hAnsi="Book Antiqua"/>
              </w:rPr>
            </w:pPr>
          </w:p>
        </w:tc>
        <w:tc>
          <w:tcPr>
            <w:tcW w:w="1187" w:type="dxa"/>
          </w:tcPr>
          <w:p w14:paraId="15EF694B" w14:textId="1967B52F" w:rsidR="00E531CC" w:rsidRPr="000204D9" w:rsidRDefault="003B4847" w:rsidP="00E531CC">
            <w:pPr>
              <w:rPr>
                <w:rFonts w:ascii="Book Antiqua" w:hAnsi="Book Antiqua"/>
              </w:rPr>
            </w:pPr>
            <w:r w:rsidRPr="000204D9">
              <w:rPr>
                <w:rFonts w:ascii="Book Antiqua" w:hAnsi="Book Antiqua"/>
              </w:rPr>
              <w:t xml:space="preserve">ITB </w:t>
            </w:r>
            <w:r w:rsidR="00E531CC" w:rsidRPr="000204D9">
              <w:rPr>
                <w:rFonts w:ascii="Book Antiqua" w:hAnsi="Book Antiqua"/>
              </w:rPr>
              <w:t xml:space="preserve">11.4 </w:t>
            </w:r>
          </w:p>
        </w:tc>
        <w:tc>
          <w:tcPr>
            <w:tcW w:w="8027" w:type="dxa"/>
            <w:gridSpan w:val="3"/>
          </w:tcPr>
          <w:p w14:paraId="5CF03188" w14:textId="77777777" w:rsidR="00DC50A5" w:rsidRPr="000204D9" w:rsidRDefault="00DC50A5" w:rsidP="00DC50A5">
            <w:pPr>
              <w:jc w:val="both"/>
              <w:rPr>
                <w:rFonts w:ascii="Book Antiqua" w:hAnsi="Book Antiqua"/>
                <w:b/>
                <w:bCs/>
              </w:rPr>
            </w:pPr>
            <w:r w:rsidRPr="000204D9">
              <w:rPr>
                <w:rFonts w:ascii="Book Antiqua" w:hAnsi="Book Antiqua"/>
                <w:b/>
                <w:bCs/>
              </w:rPr>
              <w:t>Replace existing clause with following:</w:t>
            </w:r>
          </w:p>
          <w:p w14:paraId="4396A910" w14:textId="77777777" w:rsidR="00DC50A5" w:rsidRPr="000204D9" w:rsidRDefault="00DC50A5" w:rsidP="00DC50A5">
            <w:pPr>
              <w:jc w:val="both"/>
              <w:rPr>
                <w:rFonts w:ascii="Book Antiqua" w:hAnsi="Book Antiqua"/>
                <w:b/>
                <w:bCs/>
              </w:rPr>
            </w:pPr>
          </w:p>
          <w:p w14:paraId="170DC15A" w14:textId="162E8C1A" w:rsidR="00DC50A5" w:rsidRPr="000204D9" w:rsidRDefault="00DC50A5" w:rsidP="00DC50A5">
            <w:pPr>
              <w:jc w:val="both"/>
              <w:rPr>
                <w:rFonts w:ascii="Book Antiqua" w:hAnsi="Book Antiqua"/>
              </w:rPr>
            </w:pPr>
            <w:r w:rsidRPr="000204D9">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284F60A7" w14:textId="726445CD" w:rsidR="005362EC" w:rsidRPr="000204D9" w:rsidRDefault="005362EC" w:rsidP="00DC50A5">
            <w:pPr>
              <w:jc w:val="both"/>
              <w:rPr>
                <w:rFonts w:ascii="Book Antiqua" w:hAnsi="Book Antiqua"/>
                <w:b/>
                <w:bCs/>
              </w:rPr>
            </w:pPr>
          </w:p>
          <w:p w14:paraId="4F5C331A" w14:textId="693F0315" w:rsidR="003266B1" w:rsidRPr="000204D9" w:rsidRDefault="005362EC" w:rsidP="00DC50A5">
            <w:pPr>
              <w:jc w:val="both"/>
              <w:rPr>
                <w:rFonts w:ascii="Book Antiqua" w:hAnsi="Book Antiqua"/>
                <w:b/>
                <w:bCs/>
              </w:rPr>
            </w:pPr>
            <w:r w:rsidRPr="000204D9">
              <w:rPr>
                <w:rFonts w:ascii="Book Antiqua" w:hAnsi="Book Antiqua"/>
              </w:rPr>
              <w:t>(a)</w:t>
            </w:r>
            <w:r w:rsidRPr="000204D9">
              <w:rPr>
                <w:rFonts w:ascii="Book Antiqua" w:hAnsi="Book Antiqua"/>
                <w:b/>
                <w:bCs/>
              </w:rPr>
              <w:t xml:space="preserve"> </w:t>
            </w:r>
            <w:r w:rsidR="003273C0" w:rsidRPr="000204D9">
              <w:rPr>
                <w:rFonts w:ascii="Book Antiqua" w:hAnsi="Book Antiqua"/>
              </w:rPr>
              <w:t>Bidders are required to quote Percentage above/below the Indicative Cost for Supply &amp; Installation charges indicated in Schedule-1 which shall include both Supply &amp; Installation rates of certain items as identified in Schedule-1 and shall include rates and prices for all labour, Contractor's equipment, temporary works, materials, consumables and all matters and things of whatsoever nature, provision of operations and maintenance manuals, etc. wherever identified in the RfP Documents as necessary for the proper execution of all the works. The price quoted in respect of all items in the above schedule shall be excluding GST</w:t>
            </w:r>
          </w:p>
          <w:p w14:paraId="0E1956D4" w14:textId="77777777" w:rsidR="003266B1" w:rsidRPr="000204D9" w:rsidRDefault="003266B1" w:rsidP="00DC50A5">
            <w:pPr>
              <w:jc w:val="both"/>
              <w:rPr>
                <w:rFonts w:ascii="Book Antiqua" w:hAnsi="Book Antiqua"/>
                <w:b/>
                <w:bCs/>
              </w:rPr>
            </w:pPr>
          </w:p>
          <w:p w14:paraId="03E1784E" w14:textId="7BD0EFAC" w:rsidR="003266B1" w:rsidRPr="000204D9" w:rsidRDefault="003266B1" w:rsidP="00DC50A5">
            <w:pPr>
              <w:jc w:val="both"/>
              <w:rPr>
                <w:rFonts w:ascii="Book Antiqua" w:hAnsi="Book Antiqua"/>
              </w:rPr>
            </w:pPr>
            <w:r w:rsidRPr="000204D9">
              <w:rPr>
                <w:rFonts w:ascii="Book Antiqua" w:hAnsi="Book Antiqua"/>
              </w:rPr>
              <w:t>To facilitate the bidders, Employer has indicated HSN/SAC code and rate of GST against each item in the Price Schedule. Employer’s liability for reimbursement of GST shall be lower of the GST applicable at the rate as indicated in the bid or actual GST paid/payable by the bidder for that item.</w:t>
            </w:r>
          </w:p>
          <w:p w14:paraId="7B7A49E1" w14:textId="77777777" w:rsidR="003266B1" w:rsidRPr="000204D9" w:rsidRDefault="003266B1" w:rsidP="00DC50A5">
            <w:pPr>
              <w:jc w:val="both"/>
              <w:rPr>
                <w:rFonts w:ascii="Book Antiqua" w:hAnsi="Book Antiqua"/>
              </w:rPr>
            </w:pPr>
          </w:p>
          <w:p w14:paraId="3E7CF813" w14:textId="77777777" w:rsidR="003266B1" w:rsidRPr="000204D9" w:rsidRDefault="003266B1" w:rsidP="003266B1">
            <w:pPr>
              <w:jc w:val="both"/>
              <w:rPr>
                <w:rFonts w:ascii="Book Antiqua" w:hAnsi="Book Antiqua"/>
              </w:rPr>
            </w:pPr>
            <w:r w:rsidRPr="000204D9">
              <w:rPr>
                <w:rFonts w:ascii="Book Antiqua" w:hAnsi="Book Antiqua"/>
              </w:rPr>
              <w:t>The Input Tax Credit (ITC) available, if any, under the GST law as per the relevant Government policies wherever applicable shall be taken into account by the Bidder while quoting bid price.</w:t>
            </w:r>
          </w:p>
          <w:p w14:paraId="713F739F" w14:textId="77777777" w:rsidR="003266B1" w:rsidRPr="000204D9" w:rsidRDefault="003266B1" w:rsidP="003266B1">
            <w:pPr>
              <w:jc w:val="both"/>
              <w:rPr>
                <w:rFonts w:ascii="Book Antiqua" w:hAnsi="Book Antiqua"/>
              </w:rPr>
            </w:pPr>
          </w:p>
          <w:p w14:paraId="1C4FDA78" w14:textId="2B9D3CED" w:rsidR="003266B1" w:rsidRPr="000204D9" w:rsidRDefault="003273C0" w:rsidP="00DC50A5">
            <w:pPr>
              <w:jc w:val="both"/>
              <w:rPr>
                <w:rFonts w:ascii="Book Antiqua" w:hAnsi="Book Antiqua"/>
              </w:rPr>
            </w:pPr>
            <w:r w:rsidRPr="000204D9">
              <w:rPr>
                <w:rFonts w:ascii="Book Antiqua" w:hAnsi="Book Antiqua"/>
              </w:rPr>
              <w:t xml:space="preserve">The Bidder shall include insurance charges in its bid prices as per insurance requirement mentioned in Section – IV: General Conditions of Contract (GCC) and Annexure-3 (Insurance Requirements) to SCC of the Bidding Documents. </w:t>
            </w:r>
            <w:r w:rsidR="003266B1" w:rsidRPr="000204D9">
              <w:rPr>
                <w:rFonts w:ascii="Book Antiqua" w:hAnsi="Book Antiqua"/>
              </w:rPr>
              <w:t xml:space="preserve"> Bidder shall further note that the Employer shall not be liable to make any payment/ reimbursement to the Contractor whatsoever for insurance of Contractor’s Plant and Machinery.</w:t>
            </w:r>
          </w:p>
          <w:p w14:paraId="3057B437" w14:textId="77777777" w:rsidR="003266B1" w:rsidRPr="000204D9" w:rsidRDefault="003266B1" w:rsidP="00DC50A5">
            <w:pPr>
              <w:jc w:val="both"/>
              <w:rPr>
                <w:rFonts w:ascii="Book Antiqua" w:hAnsi="Book Antiqua"/>
              </w:rPr>
            </w:pPr>
          </w:p>
          <w:p w14:paraId="1364BFF3" w14:textId="12C272D3" w:rsidR="003266B1" w:rsidRPr="000204D9" w:rsidRDefault="003266B1" w:rsidP="00DC50A5">
            <w:pPr>
              <w:jc w:val="both"/>
              <w:rPr>
                <w:rFonts w:ascii="Book Antiqua" w:hAnsi="Book Antiqua"/>
              </w:rPr>
            </w:pPr>
            <w:r w:rsidRPr="000204D9">
              <w:rPr>
                <w:rFonts w:ascii="Book Antiqua" w:hAnsi="Book Antiqua"/>
              </w:rPr>
              <w:t xml:space="preserve">The bidder shall fill up only </w:t>
            </w:r>
            <w:r w:rsidRPr="000204D9">
              <w:rPr>
                <w:rFonts w:ascii="Book Antiqua" w:hAnsi="Book Antiqua" w:cs="Arial"/>
                <w:b/>
                <w:bCs/>
              </w:rPr>
              <w:t>Percentage above or below</w:t>
            </w:r>
            <w:r w:rsidRPr="000204D9">
              <w:rPr>
                <w:rFonts w:ascii="Book Antiqua" w:hAnsi="Book Antiqua" w:cs="Arial"/>
              </w:rPr>
              <w:t xml:space="preserve"> the Indicative Cost in </w:t>
            </w:r>
            <w:r w:rsidRPr="000204D9">
              <w:rPr>
                <w:rFonts w:ascii="Book Antiqua" w:hAnsi="Book Antiqua"/>
              </w:rPr>
              <w:t xml:space="preserve">the marked cell (shaded in green colour) in Schedule 1. Bidder shall not carry out any modification or changes in any other cell. </w:t>
            </w:r>
            <w:r w:rsidRPr="000204D9">
              <w:rPr>
                <w:rFonts w:ascii="Book Antiqua" w:hAnsi="Book Antiqua" w:cs="Arial"/>
              </w:rPr>
              <w:t xml:space="preserve">The </w:t>
            </w:r>
            <w:r w:rsidRPr="000204D9">
              <w:rPr>
                <w:rFonts w:ascii="Book Antiqua" w:hAnsi="Book Antiqua" w:cs="Arial"/>
                <w:b/>
                <w:bCs/>
              </w:rPr>
              <w:t xml:space="preserve">Percentage above or below </w:t>
            </w:r>
            <w:r w:rsidRPr="000204D9">
              <w:rPr>
                <w:rFonts w:ascii="Book Antiqua" w:hAnsi="Book Antiqua" w:cs="Arial"/>
              </w:rPr>
              <w:t xml:space="preserve">the Indicative Cost quoted by the bidder in </w:t>
            </w:r>
            <w:r w:rsidRPr="000204D9">
              <w:rPr>
                <w:rFonts w:ascii="Book Antiqua" w:hAnsi="Book Antiqua" w:cs="Arial"/>
              </w:rPr>
              <w:lastRenderedPageBreak/>
              <w:t xml:space="preserve">Schedule-1 shall be applied on pro-rata basis on all the items in Schedule-1 to determine the Offered Price of bidders for the purpose of Evaluation. </w:t>
            </w:r>
            <w:r w:rsidRPr="000204D9">
              <w:rPr>
                <w:rFonts w:ascii="Book Antiqua" w:hAnsi="Book Antiqua"/>
              </w:rPr>
              <w:t>Required calculations will be carried out automatically in the respective work sheets of Schedule-</w:t>
            </w:r>
            <w:r w:rsidR="00C12DB7" w:rsidRPr="000204D9">
              <w:rPr>
                <w:rFonts w:ascii="Book Antiqua" w:hAnsi="Book Antiqua"/>
              </w:rPr>
              <w:t xml:space="preserve">1 </w:t>
            </w:r>
            <w:r w:rsidRPr="000204D9">
              <w:rPr>
                <w:rFonts w:ascii="Book Antiqua" w:hAnsi="Book Antiqua"/>
              </w:rPr>
              <w:t>and Bid Form.</w:t>
            </w:r>
          </w:p>
          <w:p w14:paraId="7F914E19" w14:textId="77777777" w:rsidR="00025A19" w:rsidRPr="000204D9" w:rsidRDefault="00025A19" w:rsidP="00DC50A5">
            <w:pPr>
              <w:jc w:val="both"/>
              <w:rPr>
                <w:rFonts w:ascii="Book Antiqua" w:hAnsi="Book Antiqua"/>
              </w:rPr>
            </w:pPr>
          </w:p>
          <w:p w14:paraId="0B9E4104" w14:textId="4A0D7A7F" w:rsidR="00025A19" w:rsidRPr="000204D9" w:rsidRDefault="00025A19" w:rsidP="00DC50A5">
            <w:pPr>
              <w:jc w:val="both"/>
              <w:rPr>
                <w:rFonts w:ascii="Book Antiqua" w:hAnsi="Book Antiqua"/>
                <w:b/>
                <w:bCs/>
              </w:rPr>
            </w:pPr>
            <w:r w:rsidRPr="000204D9">
              <w:rPr>
                <w:rFonts w:ascii="Book Antiqua" w:hAnsi="Book Antiqua"/>
              </w:rPr>
              <w:t>Employer shall, deduct taxes at source as per the applicable laws/rules, if any, and issue Tax Deduction at Source (TDS) Certificate to the Contractor.</w:t>
            </w:r>
          </w:p>
          <w:p w14:paraId="1CA71E31" w14:textId="532210ED" w:rsidR="00E531CC" w:rsidRPr="000204D9" w:rsidRDefault="00E531CC" w:rsidP="00E531CC">
            <w:pPr>
              <w:jc w:val="both"/>
              <w:rPr>
                <w:rFonts w:ascii="Book Antiqua" w:hAnsi="Book Antiqua"/>
              </w:rPr>
            </w:pPr>
          </w:p>
        </w:tc>
      </w:tr>
      <w:tr w:rsidR="00E531CC" w:rsidRPr="000204D9" w14:paraId="5506790E" w14:textId="77777777" w:rsidTr="0008731D">
        <w:trPr>
          <w:trHeight w:val="702"/>
        </w:trPr>
        <w:tc>
          <w:tcPr>
            <w:tcW w:w="709" w:type="dxa"/>
          </w:tcPr>
          <w:p w14:paraId="0399D02E" w14:textId="77777777" w:rsidR="00E531CC" w:rsidRPr="000204D9" w:rsidRDefault="00E531CC" w:rsidP="00E531CC">
            <w:pPr>
              <w:numPr>
                <w:ilvl w:val="0"/>
                <w:numId w:val="9"/>
              </w:numPr>
              <w:rPr>
                <w:rFonts w:ascii="Book Antiqua" w:hAnsi="Book Antiqua"/>
              </w:rPr>
            </w:pPr>
          </w:p>
        </w:tc>
        <w:tc>
          <w:tcPr>
            <w:tcW w:w="1187" w:type="dxa"/>
          </w:tcPr>
          <w:p w14:paraId="3ED4384C" w14:textId="5C5BB1EC" w:rsidR="00E531CC" w:rsidRPr="000204D9" w:rsidRDefault="00E531CC" w:rsidP="00E531CC">
            <w:pPr>
              <w:rPr>
                <w:rFonts w:ascii="Book Antiqua" w:hAnsi="Book Antiqua"/>
              </w:rPr>
            </w:pPr>
            <w:r w:rsidRPr="000204D9">
              <w:rPr>
                <w:rFonts w:ascii="Book Antiqua" w:hAnsi="Book Antiqua"/>
              </w:rPr>
              <w:t>ITB 11.4.1</w:t>
            </w:r>
          </w:p>
        </w:tc>
        <w:tc>
          <w:tcPr>
            <w:tcW w:w="8027" w:type="dxa"/>
            <w:gridSpan w:val="3"/>
          </w:tcPr>
          <w:p w14:paraId="6E808F4D" w14:textId="646EB450" w:rsidR="00E531CC" w:rsidRPr="000204D9" w:rsidRDefault="00E531CC" w:rsidP="00E531CC">
            <w:pPr>
              <w:jc w:val="both"/>
              <w:rPr>
                <w:rFonts w:ascii="Book Antiqua" w:hAnsi="Book Antiqua"/>
              </w:rPr>
            </w:pPr>
            <w:r w:rsidRPr="000204D9">
              <w:rPr>
                <w:rFonts w:ascii="Book Antiqua" w:hAnsi="Book Antiqua"/>
              </w:rPr>
              <w:t>Deleted</w:t>
            </w:r>
          </w:p>
        </w:tc>
      </w:tr>
      <w:tr w:rsidR="00E531CC" w:rsidRPr="000204D9" w14:paraId="308B6888" w14:textId="77777777" w:rsidTr="0008731D">
        <w:trPr>
          <w:trHeight w:val="702"/>
        </w:trPr>
        <w:tc>
          <w:tcPr>
            <w:tcW w:w="709" w:type="dxa"/>
          </w:tcPr>
          <w:p w14:paraId="3DDCA8C4" w14:textId="77777777" w:rsidR="00E531CC" w:rsidRPr="000204D9" w:rsidRDefault="00E531CC" w:rsidP="00E531CC">
            <w:pPr>
              <w:numPr>
                <w:ilvl w:val="0"/>
                <w:numId w:val="9"/>
              </w:numPr>
              <w:rPr>
                <w:rFonts w:ascii="Book Antiqua" w:hAnsi="Book Antiqua"/>
              </w:rPr>
            </w:pPr>
          </w:p>
        </w:tc>
        <w:tc>
          <w:tcPr>
            <w:tcW w:w="1187" w:type="dxa"/>
          </w:tcPr>
          <w:p w14:paraId="55434B4E" w14:textId="2CB2213F" w:rsidR="00E531CC" w:rsidRPr="000204D9" w:rsidRDefault="00E531CC" w:rsidP="00E531CC">
            <w:pPr>
              <w:rPr>
                <w:rFonts w:ascii="Book Antiqua" w:hAnsi="Book Antiqua"/>
              </w:rPr>
            </w:pPr>
            <w:r w:rsidRPr="000204D9">
              <w:rPr>
                <w:rFonts w:ascii="Book Antiqua" w:hAnsi="Book Antiqua"/>
              </w:rPr>
              <w:t>ITB 11.5</w:t>
            </w:r>
          </w:p>
        </w:tc>
        <w:tc>
          <w:tcPr>
            <w:tcW w:w="8027" w:type="dxa"/>
            <w:gridSpan w:val="3"/>
          </w:tcPr>
          <w:p w14:paraId="4155FF60" w14:textId="77777777" w:rsidR="00E531CC" w:rsidRPr="000204D9" w:rsidRDefault="00E531CC" w:rsidP="00E531CC">
            <w:pPr>
              <w:jc w:val="both"/>
              <w:rPr>
                <w:rFonts w:ascii="Book Antiqua" w:hAnsi="Book Antiqua"/>
                <w:b/>
                <w:bCs/>
              </w:rPr>
            </w:pPr>
            <w:r w:rsidRPr="000204D9">
              <w:rPr>
                <w:rFonts w:ascii="Book Antiqua" w:hAnsi="Book Antiqua"/>
                <w:b/>
                <w:bCs/>
              </w:rPr>
              <w:t xml:space="preserve">Replace existing clause with following: </w:t>
            </w:r>
          </w:p>
          <w:p w14:paraId="07A97915" w14:textId="77777777" w:rsidR="00E531CC" w:rsidRPr="000204D9" w:rsidRDefault="00E531CC" w:rsidP="00E531CC">
            <w:pPr>
              <w:jc w:val="both"/>
              <w:rPr>
                <w:rFonts w:ascii="Book Antiqua" w:hAnsi="Book Antiqua"/>
                <w:b/>
                <w:bCs/>
              </w:rPr>
            </w:pPr>
          </w:p>
          <w:p w14:paraId="11ACE2F4" w14:textId="0F789B64" w:rsidR="00E531CC" w:rsidRPr="000204D9" w:rsidRDefault="00E531CC" w:rsidP="00E531CC">
            <w:pPr>
              <w:jc w:val="both"/>
              <w:rPr>
                <w:rFonts w:ascii="Book Antiqua" w:hAnsi="Book Antiqua"/>
              </w:rPr>
            </w:pPr>
            <w:r w:rsidRPr="000204D9">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w:t>
            </w:r>
            <w:r w:rsidR="003B4847" w:rsidRPr="000204D9">
              <w:rPr>
                <w:rFonts w:ascii="Book Antiqua" w:hAnsi="Book Antiqua"/>
              </w:rPr>
              <w:t>Annexure-2 (Price Adjustment) to SCC</w:t>
            </w:r>
            <w:r w:rsidRPr="000204D9">
              <w:rPr>
                <w:rFonts w:ascii="Book Antiqua" w:hAnsi="Book Antiqua"/>
              </w:rPr>
              <w: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tc>
      </w:tr>
      <w:tr w:rsidR="00E531CC" w:rsidRPr="000204D9" w14:paraId="3782050B" w14:textId="77777777" w:rsidTr="00DF22B3">
        <w:trPr>
          <w:trHeight w:val="494"/>
        </w:trPr>
        <w:tc>
          <w:tcPr>
            <w:tcW w:w="709" w:type="dxa"/>
          </w:tcPr>
          <w:p w14:paraId="29A9BF75" w14:textId="77777777" w:rsidR="00E531CC" w:rsidRPr="000204D9" w:rsidRDefault="00E531CC" w:rsidP="00E531CC">
            <w:pPr>
              <w:numPr>
                <w:ilvl w:val="0"/>
                <w:numId w:val="9"/>
              </w:numPr>
              <w:rPr>
                <w:rFonts w:ascii="Book Antiqua" w:hAnsi="Book Antiqua"/>
              </w:rPr>
            </w:pPr>
          </w:p>
        </w:tc>
        <w:tc>
          <w:tcPr>
            <w:tcW w:w="1187" w:type="dxa"/>
          </w:tcPr>
          <w:p w14:paraId="7022A306" w14:textId="77777777" w:rsidR="00E531CC" w:rsidRPr="000204D9" w:rsidRDefault="00E531CC" w:rsidP="00E531CC">
            <w:pPr>
              <w:rPr>
                <w:rFonts w:ascii="Book Antiqua" w:hAnsi="Book Antiqua"/>
              </w:rPr>
            </w:pPr>
            <w:r w:rsidRPr="000204D9">
              <w:rPr>
                <w:rFonts w:ascii="Book Antiqua" w:hAnsi="Book Antiqua"/>
              </w:rPr>
              <w:t>ITB 13.1</w:t>
            </w:r>
          </w:p>
        </w:tc>
        <w:tc>
          <w:tcPr>
            <w:tcW w:w="8027" w:type="dxa"/>
            <w:gridSpan w:val="3"/>
          </w:tcPr>
          <w:p w14:paraId="6880D7D8" w14:textId="486C2509" w:rsidR="00E531CC" w:rsidRPr="000204D9" w:rsidRDefault="00E531CC" w:rsidP="00E531CC">
            <w:pPr>
              <w:jc w:val="both"/>
              <w:rPr>
                <w:rFonts w:ascii="Book Antiqua" w:hAnsi="Book Antiqua"/>
                <w:spacing w:val="-2"/>
              </w:rPr>
            </w:pPr>
            <w:r w:rsidRPr="000204D9">
              <w:rPr>
                <w:rFonts w:ascii="Book Antiqua" w:hAnsi="Book Antiqua"/>
                <w:spacing w:val="-2"/>
              </w:rPr>
              <w:t>Supplementing ITB Clause 13.1 as follows:</w:t>
            </w:r>
          </w:p>
          <w:p w14:paraId="31E56EBC" w14:textId="77777777" w:rsidR="00E531CC" w:rsidRPr="000204D9" w:rsidRDefault="00E531CC" w:rsidP="00E531CC">
            <w:pPr>
              <w:jc w:val="both"/>
              <w:rPr>
                <w:rFonts w:ascii="Book Antiqua" w:hAnsi="Book Antiqua"/>
                <w:spacing w:val="-2"/>
              </w:rPr>
            </w:pPr>
          </w:p>
          <w:p w14:paraId="7BD50DDE" w14:textId="5CCD6209" w:rsidR="00E531CC" w:rsidRPr="000204D9" w:rsidRDefault="00E531CC" w:rsidP="00E531CC">
            <w:pPr>
              <w:jc w:val="both"/>
              <w:rPr>
                <w:rFonts w:ascii="Book Antiqua" w:hAnsi="Book Antiqua" w:cs="Book Antiqua"/>
                <w:b/>
                <w:bCs/>
                <w:color w:val="000000"/>
                <w:lang w:bidi="hi-IN"/>
              </w:rPr>
            </w:pPr>
            <w:r w:rsidRPr="000204D9">
              <w:rPr>
                <w:rFonts w:ascii="Book Antiqua" w:hAnsi="Book Antiqua"/>
                <w:spacing w:val="-2"/>
              </w:rPr>
              <w:t>Bid Security amount for the subject package is Rs. 1,00,000/-</w:t>
            </w:r>
          </w:p>
        </w:tc>
      </w:tr>
      <w:tr w:rsidR="00E531CC" w:rsidRPr="000204D9" w14:paraId="4C6BBB5E" w14:textId="77777777" w:rsidTr="00DF22B3">
        <w:trPr>
          <w:trHeight w:val="494"/>
        </w:trPr>
        <w:tc>
          <w:tcPr>
            <w:tcW w:w="709" w:type="dxa"/>
          </w:tcPr>
          <w:p w14:paraId="33A5A7AF" w14:textId="77777777" w:rsidR="00E531CC" w:rsidRPr="000204D9" w:rsidRDefault="00E531CC" w:rsidP="00E531CC">
            <w:pPr>
              <w:numPr>
                <w:ilvl w:val="0"/>
                <w:numId w:val="9"/>
              </w:numPr>
              <w:rPr>
                <w:rFonts w:ascii="Book Antiqua" w:hAnsi="Book Antiqua"/>
              </w:rPr>
            </w:pPr>
          </w:p>
        </w:tc>
        <w:tc>
          <w:tcPr>
            <w:tcW w:w="1187" w:type="dxa"/>
          </w:tcPr>
          <w:p w14:paraId="751EABD4" w14:textId="120FAD23" w:rsidR="00E531CC" w:rsidRPr="000204D9" w:rsidRDefault="00E531CC" w:rsidP="00E531CC">
            <w:pPr>
              <w:rPr>
                <w:rFonts w:ascii="Book Antiqua" w:hAnsi="Book Antiqua"/>
              </w:rPr>
            </w:pPr>
            <w:r w:rsidRPr="000204D9">
              <w:rPr>
                <w:rFonts w:ascii="Book Antiqua" w:hAnsi="Book Antiqua"/>
              </w:rPr>
              <w:t>ITB 13.2</w:t>
            </w:r>
          </w:p>
        </w:tc>
        <w:tc>
          <w:tcPr>
            <w:tcW w:w="8027" w:type="dxa"/>
            <w:gridSpan w:val="3"/>
          </w:tcPr>
          <w:p w14:paraId="2DFFBD41" w14:textId="77777777" w:rsidR="00E531CC" w:rsidRPr="000204D9" w:rsidRDefault="00E531CC" w:rsidP="00E531CC">
            <w:pPr>
              <w:jc w:val="both"/>
              <w:rPr>
                <w:rFonts w:ascii="Book Antiqua" w:hAnsi="Book Antiqua"/>
                <w:b/>
                <w:bCs/>
              </w:rPr>
            </w:pPr>
            <w:r w:rsidRPr="000204D9">
              <w:rPr>
                <w:rFonts w:ascii="Book Antiqua" w:hAnsi="Book Antiqua"/>
                <w:b/>
                <w:bCs/>
              </w:rPr>
              <w:t>Replace existing clause with following:</w:t>
            </w:r>
          </w:p>
          <w:p w14:paraId="3B25BE6B" w14:textId="77777777" w:rsidR="00E531CC" w:rsidRPr="000204D9" w:rsidRDefault="00E531CC" w:rsidP="00E531CC">
            <w:pPr>
              <w:jc w:val="both"/>
              <w:rPr>
                <w:rFonts w:ascii="Book Antiqua" w:hAnsi="Book Antiqua"/>
                <w:b/>
                <w:bCs/>
              </w:rPr>
            </w:pPr>
          </w:p>
          <w:p w14:paraId="35B93443" w14:textId="77777777" w:rsidR="00E531CC" w:rsidRPr="000204D9" w:rsidRDefault="00E531CC" w:rsidP="00E531CC">
            <w:pPr>
              <w:jc w:val="both"/>
              <w:rPr>
                <w:rFonts w:ascii="Book Antiqua" w:hAnsi="Book Antiqua"/>
              </w:rPr>
            </w:pPr>
            <w:r w:rsidRPr="000204D9">
              <w:rPr>
                <w:rFonts w:ascii="Book Antiqua" w:hAnsi="Book Antiqua"/>
              </w:rPr>
              <w:t xml:space="preserve">The bid security shall, at the bidder’s option, be in the form of a crossed bank draft/pay order /banker certified cheque in favour of Employer as stipulated in </w:t>
            </w:r>
            <w:r w:rsidRPr="000204D9">
              <w:rPr>
                <w:rFonts w:ascii="Book Antiqua" w:hAnsi="Book Antiqua"/>
                <w:b/>
                <w:bCs/>
              </w:rPr>
              <w:t>BDS</w:t>
            </w:r>
            <w:r w:rsidRPr="000204D9">
              <w:rPr>
                <w:rFonts w:ascii="Book Antiqua" w:hAnsi="Book Antiqua"/>
              </w:rPr>
              <w:t xml:space="preserve">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w:t>
            </w:r>
          </w:p>
          <w:p w14:paraId="0F3550F0" w14:textId="77777777" w:rsidR="00E531CC" w:rsidRPr="000204D9" w:rsidRDefault="00E531CC" w:rsidP="00E531CC">
            <w:pPr>
              <w:jc w:val="both"/>
              <w:rPr>
                <w:rFonts w:ascii="Book Antiqua" w:hAnsi="Book Antiqua"/>
              </w:rPr>
            </w:pPr>
          </w:p>
          <w:p w14:paraId="256D122F" w14:textId="61DEAC32" w:rsidR="00E531CC" w:rsidRPr="000204D9" w:rsidRDefault="00E531CC" w:rsidP="00E531CC">
            <w:pPr>
              <w:jc w:val="both"/>
              <w:rPr>
                <w:rFonts w:ascii="Book Antiqua" w:hAnsi="Book Antiqua"/>
              </w:rPr>
            </w:pPr>
            <w:r w:rsidRPr="000204D9">
              <w:rPr>
                <w:rFonts w:ascii="Book Antiqua" w:hAnsi="Book Antiqua"/>
              </w:rPr>
              <w:t xml:space="preserve">Bid Security shall be valid upto </w:t>
            </w:r>
            <w:r w:rsidR="00E27C76" w:rsidRPr="000204D9">
              <w:rPr>
                <w:rFonts w:ascii="Book Antiqua" w:hAnsi="Book Antiqua"/>
              </w:rPr>
              <w:t>1</w:t>
            </w:r>
            <w:r w:rsidR="009A36CE">
              <w:rPr>
                <w:rFonts w:ascii="Book Antiqua" w:hAnsi="Book Antiqua"/>
              </w:rPr>
              <w:t>5</w:t>
            </w:r>
            <w:r w:rsidR="00E27C76" w:rsidRPr="000204D9">
              <w:rPr>
                <w:rFonts w:ascii="Book Antiqua" w:hAnsi="Book Antiqua"/>
              </w:rPr>
              <w:t>.12.2026</w:t>
            </w:r>
            <w:r w:rsidRPr="000204D9">
              <w:rPr>
                <w:rFonts w:ascii="Book Antiqua" w:hAnsi="Book Antiqua"/>
              </w:rPr>
              <w:t>, or any other date as subsequently requested under ITB Sub-Clause 14.2.</w:t>
            </w:r>
          </w:p>
          <w:p w14:paraId="392C7B57" w14:textId="77777777" w:rsidR="00E531CC" w:rsidRPr="000204D9" w:rsidRDefault="00E531CC" w:rsidP="00E531CC">
            <w:pPr>
              <w:jc w:val="both"/>
              <w:rPr>
                <w:rFonts w:ascii="Book Antiqua" w:hAnsi="Book Antiqua"/>
              </w:rPr>
            </w:pPr>
          </w:p>
          <w:p w14:paraId="79C8ED3E" w14:textId="2875A476" w:rsidR="00E531CC" w:rsidRPr="000204D9" w:rsidRDefault="006C798F" w:rsidP="00E531CC">
            <w:pPr>
              <w:jc w:val="both"/>
              <w:rPr>
                <w:rFonts w:ascii="Book Antiqua" w:hAnsi="Book Antiqua"/>
                <w:lang w:val="en-GB"/>
              </w:rPr>
            </w:pPr>
            <w:r w:rsidRPr="000204D9">
              <w:rPr>
                <w:rFonts w:ascii="Book Antiqua" w:hAnsi="Book Antiqua"/>
              </w:rPr>
              <w:t xml:space="preserve">The </w:t>
            </w:r>
            <w:r w:rsidR="00E531CC" w:rsidRPr="000204D9">
              <w:rPr>
                <w:rFonts w:ascii="Book Antiqua" w:hAnsi="Book Antiqua"/>
              </w:rPr>
              <w:t xml:space="preserve">Bid Security shall be in favour of </w:t>
            </w:r>
            <w:r w:rsidR="00E531CC" w:rsidRPr="000204D9">
              <w:rPr>
                <w:rFonts w:ascii="Book Antiqua" w:hAnsi="Book Antiqua"/>
                <w:lang w:val="en-GB"/>
              </w:rPr>
              <w:t xml:space="preserve">Power Grid Corporation of India </w:t>
            </w:r>
            <w:r w:rsidR="00E531CC" w:rsidRPr="000204D9">
              <w:rPr>
                <w:rFonts w:ascii="Book Antiqua" w:hAnsi="Book Antiqua"/>
                <w:lang w:val="en-GB"/>
              </w:rPr>
              <w:lastRenderedPageBreak/>
              <w:t>Limited payable at Lucknow.</w:t>
            </w:r>
          </w:p>
          <w:p w14:paraId="50233466" w14:textId="77777777" w:rsidR="006C798F" w:rsidRPr="000204D9" w:rsidRDefault="006C798F" w:rsidP="00E531CC">
            <w:pPr>
              <w:jc w:val="both"/>
              <w:rPr>
                <w:rFonts w:ascii="Book Antiqua" w:hAnsi="Book Antiqua"/>
                <w:lang w:val="en-GB"/>
              </w:rPr>
            </w:pPr>
          </w:p>
          <w:p w14:paraId="5563947E" w14:textId="77777777" w:rsidR="006C798F" w:rsidRPr="000204D9" w:rsidRDefault="006C798F" w:rsidP="006C798F">
            <w:pPr>
              <w:jc w:val="both"/>
              <w:rPr>
                <w:rFonts w:ascii="Book Antiqua" w:hAnsi="Book Antiqua"/>
              </w:rPr>
            </w:pPr>
            <w:r w:rsidRPr="000204D9">
              <w:rPr>
                <w:rFonts w:ascii="Book Antiqua" w:hAnsi="Book Antiqua"/>
              </w:rPr>
              <w:t>The details for bid security are as follows:</w:t>
            </w:r>
          </w:p>
          <w:p w14:paraId="684484C8" w14:textId="77777777" w:rsidR="006C798F" w:rsidRPr="000204D9" w:rsidRDefault="006C798F" w:rsidP="006C798F">
            <w:pPr>
              <w:jc w:val="both"/>
              <w:rPr>
                <w:rFonts w:ascii="Book Antiqua" w:hAnsi="Book Antiqua"/>
              </w:rPr>
            </w:pPr>
          </w:p>
          <w:p w14:paraId="27A6D2C9" w14:textId="77777777" w:rsidR="006C798F" w:rsidRPr="000204D9" w:rsidRDefault="006C798F" w:rsidP="006C798F">
            <w:pPr>
              <w:jc w:val="both"/>
              <w:rPr>
                <w:rFonts w:ascii="Book Antiqua" w:hAnsi="Book Antiqua"/>
              </w:rPr>
            </w:pPr>
            <w:r w:rsidRPr="000204D9">
              <w:rPr>
                <w:rFonts w:ascii="Book Antiqua" w:hAnsi="Book Antiqua"/>
                <w:b/>
              </w:rPr>
              <w:t>Name of the Bank:</w:t>
            </w:r>
            <w:r w:rsidRPr="000204D9">
              <w:rPr>
                <w:rFonts w:ascii="Book Antiqua" w:hAnsi="Book Antiqua"/>
              </w:rPr>
              <w:t>State Bank of India</w:t>
            </w:r>
          </w:p>
          <w:p w14:paraId="45F13299" w14:textId="77777777" w:rsidR="006C798F" w:rsidRPr="000204D9" w:rsidRDefault="006C798F" w:rsidP="006C798F">
            <w:pPr>
              <w:ind w:left="1966" w:hanging="1966"/>
              <w:jc w:val="both"/>
              <w:rPr>
                <w:rFonts w:ascii="Book Antiqua" w:hAnsi="Book Antiqua"/>
              </w:rPr>
            </w:pPr>
            <w:r w:rsidRPr="000204D9">
              <w:rPr>
                <w:rFonts w:ascii="Book Antiqua" w:hAnsi="Book Antiqua"/>
                <w:b/>
              </w:rPr>
              <w:t>Branch Address:</w:t>
            </w:r>
            <w:r w:rsidRPr="000204D9">
              <w:rPr>
                <w:rFonts w:ascii="Book Antiqua" w:hAnsi="Book Antiqua"/>
              </w:rPr>
              <w:t>Main Branch, P B Division, Moti Mahal Marg, Lucknow – 226 001(UP)</w:t>
            </w:r>
          </w:p>
          <w:p w14:paraId="512EFFA8" w14:textId="118B471E" w:rsidR="006C798F" w:rsidRPr="000204D9" w:rsidRDefault="006C798F" w:rsidP="006C798F">
            <w:pPr>
              <w:jc w:val="both"/>
              <w:rPr>
                <w:rFonts w:ascii="Book Antiqua" w:hAnsi="Book Antiqua"/>
              </w:rPr>
            </w:pPr>
            <w:r w:rsidRPr="000204D9">
              <w:rPr>
                <w:rFonts w:ascii="Book Antiqua" w:hAnsi="Book Antiqua"/>
                <w:b/>
              </w:rPr>
              <w:t xml:space="preserve">IFSC Code: </w:t>
            </w:r>
            <w:r w:rsidRPr="000204D9">
              <w:rPr>
                <w:rFonts w:ascii="Book Antiqua" w:hAnsi="Book Antiqua"/>
              </w:rPr>
              <w:t>SBIN0000125</w:t>
            </w:r>
          </w:p>
          <w:p w14:paraId="591352FD" w14:textId="1312B556" w:rsidR="006C798F" w:rsidRPr="000204D9" w:rsidRDefault="006C798F" w:rsidP="006C798F">
            <w:pPr>
              <w:jc w:val="both"/>
              <w:rPr>
                <w:rFonts w:ascii="Book Antiqua" w:hAnsi="Book Antiqua"/>
                <w:lang w:val="en-GB"/>
              </w:rPr>
            </w:pPr>
            <w:r w:rsidRPr="000204D9">
              <w:rPr>
                <w:rFonts w:ascii="Book Antiqua" w:hAnsi="Book Antiqua"/>
                <w:b/>
              </w:rPr>
              <w:t>Account No.:</w:t>
            </w:r>
            <w:r w:rsidRPr="000204D9">
              <w:rPr>
                <w:rFonts w:ascii="Book Antiqua" w:hAnsi="Book Antiqua"/>
              </w:rPr>
              <w:t>35993161978</w:t>
            </w:r>
          </w:p>
          <w:p w14:paraId="0A858D73" w14:textId="77777777" w:rsidR="00E531CC" w:rsidRPr="000204D9" w:rsidRDefault="00E531CC" w:rsidP="00E531CC">
            <w:pPr>
              <w:jc w:val="both"/>
              <w:rPr>
                <w:rFonts w:ascii="Book Antiqua" w:hAnsi="Book Antiqua"/>
                <w:lang w:val="en-GB"/>
              </w:rPr>
            </w:pPr>
          </w:p>
          <w:p w14:paraId="34B2DA41" w14:textId="33A0D7DC" w:rsidR="00E531CC" w:rsidRPr="000204D9" w:rsidRDefault="006C798F" w:rsidP="00E531CC">
            <w:pPr>
              <w:jc w:val="both"/>
              <w:rPr>
                <w:rFonts w:ascii="Book Antiqua" w:hAnsi="Book Antiqua"/>
                <w:spacing w:val="-2"/>
              </w:rPr>
            </w:pPr>
            <w:r w:rsidRPr="000204D9">
              <w:rPr>
                <w:rFonts w:ascii="Book Antiqua" w:hAnsi="Book Antiqua"/>
              </w:rPr>
              <w:t>Sub-category to be chosen as ‘</w:t>
            </w:r>
            <w:r w:rsidRPr="000204D9">
              <w:rPr>
                <w:rFonts w:ascii="Book Antiqua" w:hAnsi="Book Antiqua"/>
                <w:b/>
                <w:bCs/>
              </w:rPr>
              <w:t>EMD payment-NR-III’</w:t>
            </w:r>
            <w:r w:rsidRPr="000204D9">
              <w:rPr>
                <w:rFonts w:ascii="Book Antiqua" w:hAnsi="Book Antiqua"/>
              </w:rPr>
              <w:t xml:space="preserve"> while making online payment towards Bid Security.</w:t>
            </w:r>
          </w:p>
        </w:tc>
      </w:tr>
      <w:tr w:rsidR="00E531CC" w:rsidRPr="000204D9" w14:paraId="7DF71AF9" w14:textId="77777777" w:rsidTr="00DF22B3">
        <w:trPr>
          <w:trHeight w:val="494"/>
        </w:trPr>
        <w:tc>
          <w:tcPr>
            <w:tcW w:w="709" w:type="dxa"/>
          </w:tcPr>
          <w:p w14:paraId="533A3237" w14:textId="77777777" w:rsidR="00E531CC" w:rsidRPr="000204D9" w:rsidRDefault="00E531CC" w:rsidP="00E531CC">
            <w:pPr>
              <w:numPr>
                <w:ilvl w:val="0"/>
                <w:numId w:val="9"/>
              </w:numPr>
              <w:rPr>
                <w:rFonts w:ascii="Book Antiqua" w:hAnsi="Book Antiqua"/>
              </w:rPr>
            </w:pPr>
          </w:p>
        </w:tc>
        <w:tc>
          <w:tcPr>
            <w:tcW w:w="1187" w:type="dxa"/>
          </w:tcPr>
          <w:p w14:paraId="7AA54E1B" w14:textId="5337D14A" w:rsidR="00E531CC" w:rsidRPr="000204D9" w:rsidRDefault="00E531CC" w:rsidP="00E531CC">
            <w:pPr>
              <w:rPr>
                <w:rFonts w:ascii="Book Antiqua" w:hAnsi="Book Antiqua"/>
              </w:rPr>
            </w:pPr>
            <w:r w:rsidRPr="000204D9">
              <w:rPr>
                <w:rFonts w:ascii="Book Antiqua" w:hAnsi="Book Antiqua"/>
              </w:rPr>
              <w:t>ITB 13.5</w:t>
            </w:r>
          </w:p>
        </w:tc>
        <w:tc>
          <w:tcPr>
            <w:tcW w:w="8027" w:type="dxa"/>
            <w:gridSpan w:val="3"/>
          </w:tcPr>
          <w:p w14:paraId="453102B9" w14:textId="7373FB23" w:rsidR="009B4270" w:rsidRPr="000204D9" w:rsidRDefault="00E531CC" w:rsidP="00E531CC">
            <w:pPr>
              <w:tabs>
                <w:tab w:val="left" w:pos="0"/>
              </w:tabs>
              <w:jc w:val="both"/>
              <w:rPr>
                <w:rFonts w:ascii="Book Antiqua" w:hAnsi="Book Antiqua" w:cs="Arial"/>
                <w:b/>
                <w:bCs/>
              </w:rPr>
            </w:pPr>
            <w:r w:rsidRPr="000204D9">
              <w:rPr>
                <w:rFonts w:ascii="Book Antiqua" w:hAnsi="Book Antiqua" w:cs="Arial"/>
                <w:b/>
                <w:bCs/>
              </w:rPr>
              <w:t>Replace clause ITB 13.5 with the following:</w:t>
            </w:r>
          </w:p>
          <w:p w14:paraId="2C44075D" w14:textId="77777777" w:rsidR="00E531CC" w:rsidRPr="000204D9" w:rsidRDefault="00E531CC" w:rsidP="00E531CC">
            <w:pPr>
              <w:tabs>
                <w:tab w:val="left" w:pos="0"/>
              </w:tabs>
              <w:jc w:val="both"/>
              <w:rPr>
                <w:rFonts w:ascii="Book Antiqua" w:hAnsi="Book Antiqua" w:cs="Arial"/>
                <w:b/>
                <w:bCs/>
              </w:rPr>
            </w:pPr>
          </w:p>
          <w:p w14:paraId="1F61A5C9" w14:textId="057F1D7A" w:rsidR="00E531CC" w:rsidRPr="000204D9" w:rsidRDefault="00E531CC" w:rsidP="00E531CC">
            <w:pPr>
              <w:tabs>
                <w:tab w:val="left" w:pos="0"/>
              </w:tabs>
              <w:jc w:val="both"/>
              <w:rPr>
                <w:rFonts w:ascii="Book Antiqua" w:hAnsi="Book Antiqua" w:cs="Arial"/>
                <w:b/>
                <w:bCs/>
              </w:rPr>
            </w:pPr>
            <w:r w:rsidRPr="000204D9">
              <w:rPr>
                <w:rFonts w:ascii="Book Antiqua" w:hAnsi="Book Antiqua"/>
              </w:rPr>
              <w:t>The successful Bidders shall be required to keep its bid security valid for a sufficient period till the performance security(ies) pursuant to ITB Clause 35 are furnished to the satisfaction of the Employer. The bid security of the successful Bidders will be returned when the Bidders has awarded the Rate Contract, pursuant to ITB Clause 34, and has furnished the required performance security, pursuant to ITB Clause 35.</w:t>
            </w:r>
          </w:p>
          <w:p w14:paraId="32B251C1" w14:textId="77777777" w:rsidR="00E531CC" w:rsidRPr="000204D9" w:rsidRDefault="00E531CC" w:rsidP="00E531CC">
            <w:pPr>
              <w:jc w:val="both"/>
              <w:rPr>
                <w:rFonts w:ascii="Book Antiqua" w:hAnsi="Book Antiqua"/>
                <w:b/>
                <w:bCs/>
              </w:rPr>
            </w:pPr>
          </w:p>
        </w:tc>
      </w:tr>
      <w:tr w:rsidR="00E531CC" w:rsidRPr="000204D9" w14:paraId="56ED462D" w14:textId="77777777" w:rsidTr="00DF22B3">
        <w:trPr>
          <w:trHeight w:val="812"/>
        </w:trPr>
        <w:tc>
          <w:tcPr>
            <w:tcW w:w="709" w:type="dxa"/>
          </w:tcPr>
          <w:p w14:paraId="3D9AEDA0"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7B9AEB63" w14:textId="2F9E9D49" w:rsidR="00E531CC" w:rsidRPr="000204D9" w:rsidRDefault="00E531CC" w:rsidP="00E531CC">
            <w:pPr>
              <w:rPr>
                <w:rFonts w:ascii="Book Antiqua" w:hAnsi="Book Antiqua"/>
              </w:rPr>
            </w:pPr>
            <w:r w:rsidRPr="000204D9">
              <w:rPr>
                <w:rFonts w:ascii="Book Antiqua" w:hAnsi="Book Antiqua" w:cs="Arial"/>
              </w:rPr>
              <w:t>ITB 13.6</w:t>
            </w:r>
          </w:p>
        </w:tc>
        <w:tc>
          <w:tcPr>
            <w:tcW w:w="8027" w:type="dxa"/>
            <w:gridSpan w:val="3"/>
            <w:tcBorders>
              <w:left w:val="single" w:sz="4" w:space="0" w:color="auto"/>
            </w:tcBorders>
          </w:tcPr>
          <w:p w14:paraId="7304CA84" w14:textId="77777777" w:rsidR="00E531CC" w:rsidRPr="000204D9" w:rsidRDefault="00E531CC" w:rsidP="00E531CC">
            <w:pPr>
              <w:keepNext/>
              <w:keepLines/>
              <w:jc w:val="both"/>
              <w:rPr>
                <w:rFonts w:ascii="Book Antiqua" w:hAnsi="Book Antiqua" w:cs="Arial"/>
                <w:b/>
                <w:bCs/>
              </w:rPr>
            </w:pPr>
            <w:r w:rsidRPr="000204D9">
              <w:rPr>
                <w:rFonts w:ascii="Book Antiqua" w:hAnsi="Book Antiqua" w:cs="Arial"/>
                <w:b/>
                <w:bCs/>
              </w:rPr>
              <w:t>Replace ITB Clause 13.6 with the following:</w:t>
            </w:r>
          </w:p>
          <w:p w14:paraId="19DA115B" w14:textId="77777777" w:rsidR="00E531CC" w:rsidRPr="000204D9" w:rsidRDefault="00E531CC" w:rsidP="00E531CC">
            <w:pPr>
              <w:keepNext/>
              <w:keepLines/>
              <w:jc w:val="both"/>
              <w:rPr>
                <w:rFonts w:ascii="Book Antiqua" w:hAnsi="Book Antiqua" w:cs="Arial"/>
                <w:b/>
                <w:bCs/>
              </w:rPr>
            </w:pPr>
          </w:p>
          <w:p w14:paraId="5DD89D02" w14:textId="5BECE67A" w:rsidR="00E531CC" w:rsidRPr="000204D9" w:rsidRDefault="00E531CC" w:rsidP="00E531CC">
            <w:pPr>
              <w:jc w:val="both"/>
              <w:rPr>
                <w:rFonts w:ascii="Book Antiqua" w:hAnsi="Book Antiqua"/>
                <w:b/>
                <w:bCs/>
              </w:rPr>
            </w:pPr>
            <w:r w:rsidRPr="000204D9">
              <w:rPr>
                <w:rFonts w:ascii="Book Antiqua" w:hAnsi="Book Antiqua"/>
                <w:b/>
                <w:bCs/>
              </w:rPr>
              <w:t>The bid security may be forfeited</w:t>
            </w:r>
          </w:p>
          <w:p w14:paraId="5A0C4478" w14:textId="77777777" w:rsidR="00E531CC" w:rsidRPr="000204D9" w:rsidRDefault="00E531CC" w:rsidP="00E531CC">
            <w:pPr>
              <w:jc w:val="both"/>
              <w:rPr>
                <w:rFonts w:ascii="Book Antiqua" w:hAnsi="Book Antiqua"/>
                <w:b/>
                <w:bCs/>
              </w:rPr>
            </w:pPr>
          </w:p>
          <w:p w14:paraId="23AB9B45" w14:textId="77777777" w:rsidR="00E531CC" w:rsidRPr="000204D9" w:rsidRDefault="00E531CC" w:rsidP="00E531CC">
            <w:pPr>
              <w:ind w:left="434" w:hanging="434"/>
              <w:jc w:val="both"/>
              <w:rPr>
                <w:rFonts w:ascii="Book Antiqua" w:eastAsia="Calibri" w:hAnsi="Book Antiqua"/>
                <w:b/>
                <w:bCs/>
                <w:color w:val="000000"/>
                <w:lang w:bidi="hi-IN"/>
              </w:rPr>
            </w:pPr>
            <w:r w:rsidRPr="000204D9">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E531CC" w:rsidRPr="000204D9" w:rsidRDefault="00E531CC" w:rsidP="00E531CC">
            <w:pPr>
              <w:ind w:left="434" w:hanging="434"/>
              <w:jc w:val="both"/>
              <w:rPr>
                <w:rFonts w:ascii="Book Antiqua" w:eastAsia="Calibri" w:hAnsi="Book Antiqua"/>
                <w:b/>
                <w:bCs/>
                <w:color w:val="000000"/>
                <w:lang w:bidi="hi-IN"/>
              </w:rPr>
            </w:pPr>
          </w:p>
          <w:p w14:paraId="3641DA01" w14:textId="77777777" w:rsidR="00E531CC" w:rsidRPr="000204D9" w:rsidRDefault="00E531CC" w:rsidP="00E531CC">
            <w:pPr>
              <w:ind w:left="434" w:hanging="434"/>
              <w:jc w:val="both"/>
              <w:rPr>
                <w:rFonts w:ascii="Book Antiqua" w:eastAsia="Calibri" w:hAnsi="Book Antiqua"/>
                <w:b/>
                <w:bCs/>
                <w:color w:val="000000"/>
                <w:lang w:bidi="hi-IN"/>
              </w:rPr>
            </w:pPr>
            <w:r w:rsidRPr="000204D9">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E531CC" w:rsidRPr="000204D9" w:rsidRDefault="00E531CC" w:rsidP="00E531CC">
            <w:pPr>
              <w:ind w:left="434" w:hanging="434"/>
              <w:jc w:val="both"/>
              <w:rPr>
                <w:rFonts w:ascii="Book Antiqua" w:eastAsia="Calibri" w:hAnsi="Book Antiqua"/>
                <w:b/>
                <w:bCs/>
                <w:color w:val="000000"/>
                <w:lang w:bidi="hi-IN"/>
              </w:rPr>
            </w:pPr>
          </w:p>
          <w:p w14:paraId="3A936524" w14:textId="77777777" w:rsidR="00E531CC" w:rsidRPr="000204D9" w:rsidRDefault="00E531CC" w:rsidP="00E531CC">
            <w:pPr>
              <w:ind w:left="434" w:hanging="434"/>
              <w:jc w:val="both"/>
              <w:rPr>
                <w:rFonts w:ascii="Book Antiqua" w:eastAsia="Calibri" w:hAnsi="Book Antiqua"/>
                <w:b/>
                <w:bCs/>
                <w:color w:val="000000"/>
                <w:lang w:bidi="hi-IN"/>
              </w:rPr>
            </w:pPr>
            <w:r w:rsidRPr="000204D9">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E531CC" w:rsidRPr="000204D9" w:rsidRDefault="00E531CC" w:rsidP="00E531CC">
            <w:pPr>
              <w:ind w:left="434" w:hanging="434"/>
              <w:jc w:val="both"/>
              <w:rPr>
                <w:rFonts w:ascii="Book Antiqua" w:eastAsia="Calibri" w:hAnsi="Book Antiqua"/>
                <w:b/>
                <w:bCs/>
                <w:color w:val="000000"/>
                <w:lang w:bidi="hi-IN"/>
              </w:rPr>
            </w:pPr>
          </w:p>
          <w:p w14:paraId="4F3348D8" w14:textId="77777777" w:rsidR="00E531CC" w:rsidRPr="000204D9" w:rsidRDefault="00E531CC" w:rsidP="00E531CC">
            <w:pPr>
              <w:ind w:left="434" w:hanging="434"/>
              <w:jc w:val="both"/>
              <w:rPr>
                <w:rFonts w:ascii="Book Antiqua" w:eastAsia="Calibri" w:hAnsi="Book Antiqua"/>
                <w:b/>
                <w:bCs/>
                <w:color w:val="000000"/>
                <w:lang w:bidi="hi-IN"/>
              </w:rPr>
            </w:pPr>
            <w:r w:rsidRPr="000204D9">
              <w:rPr>
                <w:rFonts w:ascii="Book Antiqua" w:eastAsia="Calibri" w:hAnsi="Book Antiqua"/>
                <w:b/>
                <w:bCs/>
                <w:color w:val="000000"/>
                <w:lang w:bidi="hi-IN"/>
              </w:rPr>
              <w:t xml:space="preserve">(d) If, as per the requirement of Qualification Requirements the Bidder is required to submit a Deed of Joint Undertaking and he fails to submit the same, duly attested by Notary Public of the place(s) of </w:t>
            </w:r>
            <w:r w:rsidRPr="000204D9">
              <w:rPr>
                <w:rFonts w:ascii="Book Antiqua" w:eastAsia="Calibri" w:hAnsi="Book Antiqua"/>
                <w:b/>
                <w:bCs/>
                <w:color w:val="000000"/>
                <w:lang w:bidi="hi-IN"/>
              </w:rPr>
              <w:lastRenderedPageBreak/>
              <w:t>the respective executant(s) or registered with the Indian Embassy/High Commission in that Country, within ten days from the date of intimation of post – bid discussion; or</w:t>
            </w:r>
          </w:p>
          <w:p w14:paraId="7D7E7835" w14:textId="77777777" w:rsidR="00E531CC" w:rsidRPr="000204D9" w:rsidRDefault="00E531CC" w:rsidP="00E531CC">
            <w:pPr>
              <w:ind w:left="434" w:hanging="434"/>
              <w:jc w:val="both"/>
              <w:rPr>
                <w:rFonts w:ascii="Book Antiqua" w:eastAsia="Calibri" w:hAnsi="Book Antiqua"/>
                <w:b/>
                <w:bCs/>
                <w:color w:val="000000"/>
                <w:lang w:bidi="hi-IN"/>
              </w:rPr>
            </w:pPr>
          </w:p>
          <w:p w14:paraId="361AA5C6" w14:textId="67AE1F5D" w:rsidR="00E531CC" w:rsidRPr="000204D9" w:rsidRDefault="00E531CC" w:rsidP="00540B86">
            <w:pPr>
              <w:ind w:left="434" w:hanging="434"/>
              <w:jc w:val="both"/>
              <w:rPr>
                <w:rFonts w:ascii="Book Antiqua" w:eastAsia="Calibri" w:hAnsi="Book Antiqua"/>
                <w:color w:val="000000"/>
                <w:lang w:bidi="hi-IN"/>
              </w:rPr>
            </w:pPr>
            <w:r w:rsidRPr="000204D9">
              <w:rPr>
                <w:rFonts w:ascii="Book Antiqua" w:eastAsia="Calibri" w:hAnsi="Book Antiqua"/>
                <w:b/>
                <w:bCs/>
                <w:color w:val="000000"/>
                <w:lang w:bidi="hi-IN"/>
              </w:rPr>
              <w:t>(e) in the case of a successful Bidder, if the Bidder fails within the specified time limit</w:t>
            </w:r>
            <w:r w:rsidRPr="000204D9">
              <w:rPr>
                <w:rFonts w:ascii="Book Antiqua" w:hAnsi="Book Antiqua"/>
                <w:b/>
                <w:bCs/>
              </w:rPr>
              <w:t xml:space="preserve"> </w:t>
            </w:r>
            <w:r w:rsidRPr="000204D9">
              <w:rPr>
                <w:rFonts w:ascii="Book Antiqua" w:eastAsia="Calibri" w:hAnsi="Book Antiqua"/>
                <w:b/>
                <w:bCs/>
                <w:color w:val="000000"/>
                <w:lang w:bidi="hi-IN"/>
              </w:rPr>
              <w:t>to furnish the required performance security(ies), in accordance with ITB Clause 35 and/or to keep the bid security valid as per the requirement of ITB Sub-Clause 13.5</w:t>
            </w:r>
            <w:r w:rsidR="00540B86" w:rsidRPr="000204D9">
              <w:rPr>
                <w:rFonts w:ascii="Book Antiqua" w:eastAsia="Calibri" w:hAnsi="Book Antiqua"/>
                <w:b/>
                <w:bCs/>
                <w:color w:val="000000"/>
                <w:lang w:bidi="hi-IN"/>
              </w:rPr>
              <w:t xml:space="preserve"> or</w:t>
            </w:r>
          </w:p>
          <w:p w14:paraId="375660BE" w14:textId="77777777" w:rsidR="00E531CC" w:rsidRPr="000204D9" w:rsidRDefault="00E531CC" w:rsidP="00E531CC">
            <w:pPr>
              <w:keepNext/>
              <w:keepLines/>
              <w:jc w:val="both"/>
              <w:rPr>
                <w:rFonts w:ascii="Book Antiqua" w:hAnsi="Book Antiqua" w:cs="Arial"/>
                <w:b/>
                <w:bCs/>
              </w:rPr>
            </w:pPr>
            <w:r w:rsidRPr="000204D9">
              <w:rPr>
                <w:rFonts w:ascii="Book Antiqua" w:hAnsi="Book Antiqua" w:cs="Arial"/>
                <w:b/>
                <w:bCs/>
              </w:rPr>
              <w:t xml:space="preserve">                  </w:t>
            </w:r>
          </w:p>
          <w:p w14:paraId="7369C163" w14:textId="77777777" w:rsidR="00540B86" w:rsidRPr="000204D9" w:rsidRDefault="00E531CC" w:rsidP="00540B86">
            <w:pPr>
              <w:ind w:hanging="434"/>
              <w:jc w:val="both"/>
              <w:rPr>
                <w:rFonts w:ascii="Book Antiqua" w:hAnsi="Book Antiqua" w:cs="Arial"/>
                <w:b/>
                <w:bCs/>
              </w:rPr>
            </w:pPr>
            <w:r w:rsidRPr="000204D9">
              <w:rPr>
                <w:rFonts w:ascii="Book Antiqua" w:hAnsi="Book Antiqua" w:cs="Arial"/>
                <w:b/>
                <w:bCs/>
              </w:rPr>
              <w:t xml:space="preserve">        </w:t>
            </w:r>
            <w:r w:rsidR="00540B86" w:rsidRPr="000204D9">
              <w:rPr>
                <w:rFonts w:ascii="Book Antiqua" w:hAnsi="Book Antiqua" w:cs="Arial"/>
                <w:b/>
                <w:bCs/>
              </w:rPr>
              <w:t>(f) In the event of Termination of Contract placed on the basis of the Rate Contract</w:t>
            </w:r>
            <w:r w:rsidRPr="000204D9">
              <w:rPr>
                <w:rFonts w:ascii="Book Antiqua" w:hAnsi="Book Antiqua" w:cs="Arial"/>
                <w:b/>
                <w:bCs/>
              </w:rPr>
              <w:t xml:space="preserve"> </w:t>
            </w:r>
            <w:r w:rsidR="00540B86" w:rsidRPr="000204D9">
              <w:rPr>
                <w:rFonts w:ascii="Book Antiqua" w:hAnsi="Book Antiqua" w:cs="Arial"/>
                <w:b/>
                <w:bCs/>
              </w:rPr>
              <w:t>or</w:t>
            </w:r>
          </w:p>
          <w:p w14:paraId="118CA9C9" w14:textId="77777777" w:rsidR="00540B86" w:rsidRPr="000204D9" w:rsidRDefault="00540B86" w:rsidP="00540B86">
            <w:pPr>
              <w:ind w:hanging="434"/>
              <w:jc w:val="both"/>
              <w:rPr>
                <w:rFonts w:ascii="Book Antiqua" w:hAnsi="Book Antiqua" w:cs="Arial"/>
                <w:b/>
                <w:bCs/>
              </w:rPr>
            </w:pPr>
          </w:p>
          <w:p w14:paraId="0145341F" w14:textId="5366A570" w:rsidR="00E531CC" w:rsidRPr="000204D9" w:rsidRDefault="00E531CC" w:rsidP="00540B86">
            <w:pPr>
              <w:ind w:hanging="434"/>
              <w:jc w:val="both"/>
              <w:rPr>
                <w:rFonts w:ascii="Book Antiqua" w:hAnsi="Book Antiqua"/>
              </w:rPr>
            </w:pPr>
            <w:r w:rsidRPr="000204D9">
              <w:rPr>
                <w:rFonts w:ascii="Book Antiqua" w:hAnsi="Book Antiqua" w:cs="Arial"/>
                <w:b/>
                <w:bCs/>
              </w:rPr>
              <w:t>(f)</w:t>
            </w:r>
            <w:r w:rsidRPr="000204D9">
              <w:rPr>
                <w:rFonts w:ascii="Book Antiqua" w:hAnsi="Book Antiqua" w:cs="Arial"/>
                <w:b/>
                <w:bCs/>
              </w:rPr>
              <w:tab/>
            </w:r>
            <w:r w:rsidR="00540B86" w:rsidRPr="000204D9">
              <w:rPr>
                <w:rFonts w:ascii="Book Antiqua" w:hAnsi="Book Antiqua" w:cs="Arial"/>
                <w:b/>
                <w:bCs/>
              </w:rPr>
              <w:t xml:space="preserve">(g) </w:t>
            </w:r>
            <w:r w:rsidRPr="000204D9">
              <w:rPr>
                <w:rFonts w:ascii="Book Antiqua" w:hAnsi="Book Antiqua" w:cs="Arial"/>
                <w:b/>
                <w:bCs/>
              </w:rPr>
              <w:t>In case of violation/transgression of ‘Code of Integrity for Public Procurement’ by the bidder/contractor in competing for the Contract, in accordance with ITB Clause 36;</w:t>
            </w:r>
          </w:p>
        </w:tc>
      </w:tr>
      <w:tr w:rsidR="00C00B9A" w:rsidRPr="000204D9" w14:paraId="1646BEDE" w14:textId="77777777" w:rsidTr="00DF22B3">
        <w:tc>
          <w:tcPr>
            <w:tcW w:w="709" w:type="dxa"/>
          </w:tcPr>
          <w:p w14:paraId="70815E2E" w14:textId="77777777" w:rsidR="00C00B9A" w:rsidRPr="000204D9" w:rsidRDefault="00C00B9A" w:rsidP="00E531CC">
            <w:pPr>
              <w:numPr>
                <w:ilvl w:val="0"/>
                <w:numId w:val="9"/>
              </w:numPr>
              <w:rPr>
                <w:rFonts w:ascii="Book Antiqua" w:hAnsi="Book Antiqua"/>
              </w:rPr>
            </w:pPr>
          </w:p>
        </w:tc>
        <w:tc>
          <w:tcPr>
            <w:tcW w:w="1187" w:type="dxa"/>
          </w:tcPr>
          <w:p w14:paraId="2E0707FE" w14:textId="49378E59" w:rsidR="00C00B9A" w:rsidRPr="000204D9" w:rsidRDefault="00C00B9A" w:rsidP="00E531CC">
            <w:pPr>
              <w:rPr>
                <w:rFonts w:ascii="Book Antiqua" w:hAnsi="Book Antiqua"/>
              </w:rPr>
            </w:pPr>
            <w:r w:rsidRPr="000204D9">
              <w:rPr>
                <w:rFonts w:ascii="Book Antiqua" w:hAnsi="Book Antiqua" w:cs="Arial"/>
              </w:rPr>
              <w:t>ITB 15.1 (ii) (g)</w:t>
            </w:r>
          </w:p>
        </w:tc>
        <w:tc>
          <w:tcPr>
            <w:tcW w:w="8027" w:type="dxa"/>
            <w:gridSpan w:val="3"/>
          </w:tcPr>
          <w:p w14:paraId="0E9AF20E" w14:textId="77777777" w:rsidR="00C00B9A" w:rsidRPr="000204D9" w:rsidRDefault="00C00B9A" w:rsidP="00C00B9A">
            <w:pPr>
              <w:jc w:val="both"/>
              <w:rPr>
                <w:rFonts w:ascii="Book Antiqua" w:hAnsi="Book Antiqua" w:cs="Arial"/>
                <w:b/>
                <w:bCs/>
                <w:lang w:val="en-GB"/>
              </w:rPr>
            </w:pPr>
            <w:r w:rsidRPr="000204D9">
              <w:rPr>
                <w:rFonts w:ascii="Book Antiqua" w:hAnsi="Book Antiqua" w:cs="Arial"/>
                <w:b/>
                <w:bCs/>
                <w:lang w:val="en-GB"/>
              </w:rPr>
              <w:t>Supplementing ITB clause 15.1 (ii)(g) with the following:</w:t>
            </w:r>
          </w:p>
          <w:p w14:paraId="597C8B7B" w14:textId="77777777" w:rsidR="00C00B9A" w:rsidRPr="000204D9" w:rsidRDefault="00C00B9A" w:rsidP="00E531CC">
            <w:pPr>
              <w:jc w:val="both"/>
              <w:rPr>
                <w:rFonts w:ascii="Book Antiqua" w:hAnsi="Book Antiqua" w:cs="Arial"/>
                <w:b/>
                <w:bCs/>
              </w:rPr>
            </w:pPr>
          </w:p>
          <w:p w14:paraId="19FFDFF4" w14:textId="1B079B93" w:rsidR="00C00B9A" w:rsidRPr="000204D9" w:rsidRDefault="00C00B9A" w:rsidP="00C00B9A">
            <w:pPr>
              <w:pStyle w:val="Default"/>
              <w:numPr>
                <w:ilvl w:val="0"/>
                <w:numId w:val="30"/>
              </w:numPr>
              <w:ind w:left="522" w:hanging="540"/>
              <w:jc w:val="both"/>
              <w:rPr>
                <w:rFonts w:cs="Arial"/>
                <w:color w:val="auto"/>
              </w:rPr>
            </w:pPr>
            <w:r w:rsidRPr="000204D9">
              <w:rPr>
                <w:rFonts w:cs="Arial"/>
                <w:color w:val="auto"/>
              </w:rPr>
              <w:t>Affidavit of Self certification regarding Minimum Local Content duly signed and stamped on each page in line with PPP-MII Order and MoP Order.</w:t>
            </w:r>
          </w:p>
          <w:p w14:paraId="5ECA69B9" w14:textId="03167B6B" w:rsidR="00C00B9A" w:rsidRPr="000204D9" w:rsidRDefault="00C00B9A" w:rsidP="00E531CC">
            <w:pPr>
              <w:jc w:val="both"/>
              <w:rPr>
                <w:rFonts w:ascii="Book Antiqua" w:hAnsi="Book Antiqua" w:cs="Arial"/>
                <w:b/>
                <w:bCs/>
              </w:rPr>
            </w:pPr>
          </w:p>
        </w:tc>
      </w:tr>
      <w:tr w:rsidR="00E531CC" w:rsidRPr="000204D9" w14:paraId="721996C6" w14:textId="77777777" w:rsidTr="00DF22B3">
        <w:tc>
          <w:tcPr>
            <w:tcW w:w="709" w:type="dxa"/>
          </w:tcPr>
          <w:p w14:paraId="14BC46F1" w14:textId="77777777" w:rsidR="00E531CC" w:rsidRPr="000204D9" w:rsidRDefault="00E531CC" w:rsidP="00E531CC">
            <w:pPr>
              <w:numPr>
                <w:ilvl w:val="0"/>
                <w:numId w:val="9"/>
              </w:numPr>
              <w:rPr>
                <w:rFonts w:ascii="Book Antiqua" w:hAnsi="Book Antiqua"/>
              </w:rPr>
            </w:pPr>
          </w:p>
        </w:tc>
        <w:tc>
          <w:tcPr>
            <w:tcW w:w="1187" w:type="dxa"/>
          </w:tcPr>
          <w:p w14:paraId="15FA4CE4" w14:textId="77777777" w:rsidR="00E531CC" w:rsidRPr="000204D9" w:rsidRDefault="00E531CC" w:rsidP="00E531CC">
            <w:pPr>
              <w:rPr>
                <w:rFonts w:ascii="Book Antiqua" w:hAnsi="Book Antiqua"/>
              </w:rPr>
            </w:pPr>
            <w:r w:rsidRPr="000204D9">
              <w:rPr>
                <w:rFonts w:ascii="Book Antiqua" w:hAnsi="Book Antiqua"/>
              </w:rPr>
              <w:t>ITB 15.1</w:t>
            </w:r>
          </w:p>
        </w:tc>
        <w:tc>
          <w:tcPr>
            <w:tcW w:w="8027" w:type="dxa"/>
            <w:gridSpan w:val="3"/>
          </w:tcPr>
          <w:p w14:paraId="13E077AA" w14:textId="12320AFC" w:rsidR="00E531CC" w:rsidRPr="000204D9" w:rsidRDefault="00E531CC" w:rsidP="00E531CC">
            <w:pPr>
              <w:jc w:val="both"/>
              <w:rPr>
                <w:rFonts w:ascii="Book Antiqua" w:hAnsi="Book Antiqua"/>
                <w:spacing w:val="-2"/>
              </w:rPr>
            </w:pPr>
            <w:r w:rsidRPr="000204D9">
              <w:rPr>
                <w:rFonts w:ascii="Book Antiqua" w:hAnsi="Book Antiqua" w:cs="Arial"/>
                <w:b/>
                <w:bCs/>
              </w:rPr>
              <w:t>Replace</w:t>
            </w:r>
            <w:r w:rsidR="006A5078" w:rsidRPr="000204D9">
              <w:rPr>
                <w:rFonts w:ascii="Book Antiqua" w:hAnsi="Book Antiqua" w:cs="Arial"/>
                <w:b/>
                <w:bCs/>
              </w:rPr>
              <w:t xml:space="preserve"> Second Envelope of</w:t>
            </w:r>
            <w:r w:rsidRPr="000204D9">
              <w:rPr>
                <w:rFonts w:ascii="Book Antiqua" w:hAnsi="Book Antiqua" w:cs="Arial"/>
                <w:b/>
                <w:bCs/>
              </w:rPr>
              <w:t xml:space="preserve"> ITB Clause 15.1 with the following:</w:t>
            </w:r>
          </w:p>
          <w:p w14:paraId="3E4D5C62" w14:textId="77777777" w:rsidR="00E531CC" w:rsidRPr="000204D9" w:rsidRDefault="00E531CC" w:rsidP="00E531CC">
            <w:pPr>
              <w:jc w:val="both"/>
              <w:rPr>
                <w:rFonts w:ascii="Book Antiqua" w:hAnsi="Book Antiqua"/>
                <w:spacing w:val="-2"/>
              </w:rPr>
            </w:pPr>
          </w:p>
          <w:p w14:paraId="02F302A6" w14:textId="741E643A" w:rsidR="00E531CC" w:rsidRPr="000204D9" w:rsidRDefault="00E531CC" w:rsidP="00E531CC">
            <w:pPr>
              <w:jc w:val="both"/>
              <w:rPr>
                <w:rFonts w:ascii="Book Antiqua" w:hAnsi="Book Antiqua"/>
                <w:b/>
                <w:bCs/>
                <w:spacing w:val="-2"/>
              </w:rPr>
            </w:pPr>
            <w:r w:rsidRPr="000204D9">
              <w:rPr>
                <w:rFonts w:ascii="Book Antiqua" w:hAnsi="Book Antiqua"/>
                <w:b/>
                <w:bCs/>
                <w:spacing w:val="-2"/>
                <w:u w:val="single"/>
              </w:rPr>
              <w:t>Second Envelope</w:t>
            </w:r>
            <w:r w:rsidRPr="000204D9">
              <w:rPr>
                <w:rFonts w:ascii="Book Antiqua" w:hAnsi="Book Antiqua"/>
                <w:b/>
                <w:bCs/>
                <w:spacing w:val="-2"/>
              </w:rPr>
              <w:t>:</w:t>
            </w:r>
          </w:p>
          <w:p w14:paraId="27F8800D" w14:textId="77777777" w:rsidR="00E531CC" w:rsidRPr="000204D9" w:rsidRDefault="00E531CC" w:rsidP="00E531CC">
            <w:pPr>
              <w:jc w:val="both"/>
              <w:rPr>
                <w:rFonts w:ascii="Book Antiqua" w:hAnsi="Book Antiqua"/>
                <w:b/>
                <w:bCs/>
                <w:spacing w:val="-2"/>
              </w:rPr>
            </w:pPr>
          </w:p>
          <w:p w14:paraId="351CA991" w14:textId="77777777" w:rsidR="00224705" w:rsidRPr="000204D9" w:rsidRDefault="00224705" w:rsidP="007472EB">
            <w:pPr>
              <w:numPr>
                <w:ilvl w:val="0"/>
                <w:numId w:val="27"/>
              </w:numPr>
              <w:tabs>
                <w:tab w:val="clear" w:pos="2160"/>
                <w:tab w:val="left" w:pos="1112"/>
              </w:tabs>
              <w:ind w:left="835"/>
              <w:jc w:val="both"/>
              <w:rPr>
                <w:rFonts w:ascii="Book Antiqua" w:hAnsi="Book Antiqua" w:cs="Arial"/>
                <w:spacing w:val="-2"/>
              </w:rPr>
            </w:pPr>
            <w:r w:rsidRPr="000204D9">
              <w:rPr>
                <w:rFonts w:ascii="Book Antiqua" w:hAnsi="Book Antiqua" w:cs="Arial"/>
              </w:rPr>
              <w:t xml:space="preserve">Letter of Second Envelope Proposal in MS Excel format, duly completed and signed by the Bidders, together with the following schedules as </w:t>
            </w:r>
            <w:r w:rsidRPr="000204D9">
              <w:rPr>
                <w:rFonts w:ascii="Book Antiqua" w:hAnsi="Book Antiqua" w:cs="Arial"/>
                <w:spacing w:val="-2"/>
              </w:rPr>
              <w:t>given in Volume-III of RfP documents:</w:t>
            </w:r>
          </w:p>
          <w:p w14:paraId="27A1EA28" w14:textId="77777777" w:rsidR="00224705" w:rsidRPr="000204D9" w:rsidRDefault="00224705" w:rsidP="007472EB">
            <w:pPr>
              <w:pStyle w:val="ListParagraph"/>
              <w:numPr>
                <w:ilvl w:val="0"/>
                <w:numId w:val="28"/>
              </w:numPr>
              <w:spacing w:after="0" w:line="240" w:lineRule="auto"/>
              <w:ind w:left="1261"/>
              <w:contextualSpacing w:val="0"/>
              <w:jc w:val="both"/>
              <w:rPr>
                <w:rFonts w:ascii="Book Antiqua" w:hAnsi="Book Antiqua" w:cs="Arial"/>
                <w:strike/>
                <w:sz w:val="24"/>
                <w:szCs w:val="24"/>
              </w:rPr>
            </w:pPr>
            <w:r w:rsidRPr="000204D9">
              <w:rPr>
                <w:rFonts w:ascii="Book Antiqua" w:hAnsi="Book Antiqua" w:cs="Arial"/>
                <w:spacing w:val="-2"/>
                <w:sz w:val="24"/>
                <w:szCs w:val="24"/>
              </w:rPr>
              <w:t>Schedule</w:t>
            </w:r>
            <w:r w:rsidRPr="000204D9">
              <w:rPr>
                <w:rFonts w:ascii="Book Antiqua" w:hAnsi="Book Antiqua" w:cs="Arial"/>
                <w:sz w:val="24"/>
                <w:szCs w:val="24"/>
              </w:rPr>
              <w:t xml:space="preserve"> -1: </w:t>
            </w:r>
            <w:r w:rsidRPr="000204D9">
              <w:rPr>
                <w:rFonts w:ascii="Book Antiqua" w:hAnsi="Book Antiqua"/>
                <w:sz w:val="24"/>
                <w:szCs w:val="24"/>
              </w:rPr>
              <w:t>Schedule of Rates and Prices</w:t>
            </w:r>
          </w:p>
          <w:p w14:paraId="09A0C924" w14:textId="77777777" w:rsidR="00224705" w:rsidRPr="000204D9" w:rsidRDefault="00224705" w:rsidP="00224705">
            <w:pPr>
              <w:pStyle w:val="ListParagraph"/>
              <w:spacing w:after="0" w:line="240" w:lineRule="auto"/>
              <w:ind w:left="2160"/>
              <w:contextualSpacing w:val="0"/>
              <w:jc w:val="both"/>
              <w:rPr>
                <w:rFonts w:ascii="Book Antiqua" w:hAnsi="Book Antiqua" w:cs="Arial"/>
                <w:strike/>
                <w:sz w:val="24"/>
                <w:szCs w:val="24"/>
              </w:rPr>
            </w:pPr>
          </w:p>
          <w:p w14:paraId="78511DED" w14:textId="77777777" w:rsidR="00224705" w:rsidRPr="000204D9" w:rsidRDefault="00224705" w:rsidP="00224705">
            <w:pPr>
              <w:ind w:left="261"/>
              <w:jc w:val="both"/>
              <w:rPr>
                <w:rFonts w:ascii="Book Antiqua" w:hAnsi="Book Antiqua" w:cs="Arial"/>
              </w:rPr>
            </w:pPr>
            <w:r w:rsidRPr="000204D9">
              <w:rPr>
                <w:rFonts w:ascii="Book Antiqua" w:hAnsi="Book Antiqua" w:cs="Arial"/>
                <w:b/>
                <w:bCs/>
                <w:u w:val="single"/>
              </w:rPr>
              <w:t>NOTE</w:t>
            </w:r>
            <w:r w:rsidRPr="000204D9">
              <w:rPr>
                <w:rFonts w:ascii="Book Antiqua" w:hAnsi="Book Antiqua" w:cs="Arial"/>
              </w:rPr>
              <w:t xml:space="preserve">: </w:t>
            </w:r>
          </w:p>
          <w:p w14:paraId="2AA8A8E5" w14:textId="77777777" w:rsidR="00224705" w:rsidRPr="000204D9" w:rsidRDefault="00224705" w:rsidP="007472EB">
            <w:pPr>
              <w:numPr>
                <w:ilvl w:val="0"/>
                <w:numId w:val="29"/>
              </w:numPr>
              <w:ind w:left="268"/>
              <w:jc w:val="both"/>
              <w:rPr>
                <w:rFonts w:ascii="Book Antiqua" w:hAnsi="Book Antiqua" w:cs="Arial"/>
              </w:rPr>
            </w:pPr>
            <w:r w:rsidRPr="000204D9">
              <w:rPr>
                <w:rFonts w:ascii="Book Antiqua" w:hAnsi="Book Antiqua" w:cs="Arial"/>
              </w:rPr>
              <w:t xml:space="preserve">Bidders shall Quote </w:t>
            </w:r>
            <w:r w:rsidRPr="000204D9">
              <w:rPr>
                <w:rFonts w:ascii="Book Antiqua" w:hAnsi="Book Antiqua" w:cs="Arial"/>
                <w:b/>
                <w:bCs/>
              </w:rPr>
              <w:t>Percentage above or below</w:t>
            </w:r>
            <w:r w:rsidRPr="000204D9">
              <w:rPr>
                <w:rFonts w:ascii="Book Antiqua" w:hAnsi="Book Antiqua" w:cs="Arial"/>
              </w:rPr>
              <w:t xml:space="preserve"> the Indicative Cost in Schedule-1 which shall determine their Offered Price and relative ranking amongst bidders. The </w:t>
            </w:r>
            <w:r w:rsidRPr="000204D9">
              <w:rPr>
                <w:rFonts w:ascii="Book Antiqua" w:hAnsi="Book Antiqua" w:cs="Arial"/>
                <w:b/>
                <w:bCs/>
              </w:rPr>
              <w:t xml:space="preserve">Percentage above or below </w:t>
            </w:r>
            <w:r w:rsidRPr="000204D9">
              <w:rPr>
                <w:rFonts w:ascii="Book Antiqua" w:hAnsi="Book Antiqua" w:cs="Arial"/>
              </w:rPr>
              <w:t>the Indicative Cost quoted by the bidder in Schedule-1 shall be applied on pro-rata basis all the items in Schedule-1 to determine the Offered Price of bidders for the purpose of Evaluation.</w:t>
            </w:r>
          </w:p>
          <w:p w14:paraId="23643043" w14:textId="77777777" w:rsidR="00224705" w:rsidRPr="000204D9" w:rsidRDefault="00224705" w:rsidP="00224705">
            <w:pPr>
              <w:ind w:left="261"/>
              <w:jc w:val="both"/>
              <w:rPr>
                <w:rFonts w:ascii="Book Antiqua" w:hAnsi="Book Antiqua" w:cs="Arial"/>
              </w:rPr>
            </w:pPr>
          </w:p>
          <w:p w14:paraId="559C305D" w14:textId="77777777" w:rsidR="00224705" w:rsidRPr="000204D9" w:rsidRDefault="00224705" w:rsidP="007472EB">
            <w:pPr>
              <w:numPr>
                <w:ilvl w:val="0"/>
                <w:numId w:val="29"/>
              </w:numPr>
              <w:ind w:left="268"/>
              <w:jc w:val="both"/>
              <w:rPr>
                <w:rFonts w:ascii="Book Antiqua" w:hAnsi="Book Antiqua" w:cs="Arial"/>
              </w:rPr>
            </w:pPr>
            <w:r w:rsidRPr="000204D9">
              <w:rPr>
                <w:rFonts w:ascii="Book Antiqua" w:hAnsi="Book Antiqua" w:cs="Arial"/>
              </w:rPr>
              <w:t xml:space="preserve">This duly filled Excel template is to be uploaded under </w:t>
            </w:r>
            <w:r w:rsidRPr="000204D9">
              <w:rPr>
                <w:rFonts w:ascii="Book Antiqua" w:hAnsi="Book Antiqua" w:cs="Arial"/>
                <w:b/>
                <w:bCs/>
                <w:u w:val="single"/>
              </w:rPr>
              <w:t>Price attachment Head ONLY</w:t>
            </w:r>
            <w:r w:rsidRPr="000204D9">
              <w:rPr>
                <w:rFonts w:ascii="Book Antiqua" w:hAnsi="Book Antiqua" w:cs="Arial"/>
              </w:rPr>
              <w:t xml:space="preserve">. Only excel file (.xls and .xlsx formats) are allowed for upload. Bidders do not upload the same at any other link </w:t>
            </w:r>
            <w:r w:rsidRPr="000204D9">
              <w:rPr>
                <w:rFonts w:ascii="Book Antiqua" w:hAnsi="Book Antiqua" w:cs="Arial"/>
              </w:rPr>
              <w:lastRenderedPageBreak/>
              <w:t>provided on the portal. Submission of Soft Copy of any documents by any other means shall not be accepted by the Owner in any circumstances.</w:t>
            </w:r>
          </w:p>
          <w:p w14:paraId="63F83833" w14:textId="77777777" w:rsidR="00224705" w:rsidRPr="000204D9" w:rsidRDefault="00224705" w:rsidP="00224705">
            <w:pPr>
              <w:jc w:val="both"/>
              <w:rPr>
                <w:rFonts w:ascii="Book Antiqua" w:hAnsi="Book Antiqua" w:cs="Arial"/>
                <w:spacing w:val="-2"/>
              </w:rPr>
            </w:pPr>
          </w:p>
          <w:p w14:paraId="4490E341" w14:textId="77777777" w:rsidR="00224705" w:rsidRPr="000204D9" w:rsidRDefault="00224705" w:rsidP="007472EB">
            <w:pPr>
              <w:numPr>
                <w:ilvl w:val="0"/>
                <w:numId w:val="29"/>
              </w:numPr>
              <w:ind w:left="410"/>
              <w:jc w:val="both"/>
              <w:rPr>
                <w:rFonts w:ascii="Book Antiqua" w:hAnsi="Book Antiqua" w:cs="Arial"/>
                <w:u w:val="single"/>
              </w:rPr>
            </w:pPr>
            <w:r w:rsidRPr="000204D9">
              <w:rPr>
                <w:rFonts w:ascii="Book Antiqua" w:hAnsi="Book Antiqua" w:cs="Arial"/>
                <w:spacing w:val="-2"/>
              </w:rPr>
              <w:t xml:space="preserve">Bidders may also quote the total price, upon applying </w:t>
            </w:r>
            <w:r w:rsidRPr="000204D9">
              <w:rPr>
                <w:rFonts w:ascii="Book Antiqua" w:hAnsi="Book Antiqua" w:cs="Arial"/>
                <w:b/>
                <w:bCs/>
              </w:rPr>
              <w:t>Percentage above or below</w:t>
            </w:r>
            <w:r w:rsidRPr="000204D9">
              <w:rPr>
                <w:rFonts w:ascii="Book Antiqua" w:hAnsi="Book Antiqua" w:cs="Arial"/>
              </w:rPr>
              <w:t xml:space="preserve"> the Indicative Cost,</w:t>
            </w:r>
            <w:r w:rsidRPr="000204D9">
              <w:rPr>
                <w:rFonts w:ascii="Book Antiqua" w:hAnsi="Book Antiqua" w:cs="Arial"/>
                <w:spacing w:val="-2"/>
              </w:rPr>
              <w:t xml:space="preserve"> on e-tendering portal against heads –a) Supply &amp; Installation Charges and b) GST. In the event of discrepancy between the prices quoted in </w:t>
            </w:r>
            <w:r w:rsidRPr="000204D9">
              <w:rPr>
                <w:rFonts w:ascii="Book Antiqua" w:hAnsi="Book Antiqua" w:cs="Arial"/>
                <w:b/>
                <w:bCs/>
                <w:spacing w:val="-2"/>
              </w:rPr>
              <w:t>Price_Schedule</w:t>
            </w:r>
            <w:r w:rsidRPr="000204D9">
              <w:rPr>
                <w:rFonts w:ascii="Book Antiqua" w:hAnsi="Book Antiqua" w:cs="Arial"/>
                <w:spacing w:val="-2"/>
              </w:rPr>
              <w:t xml:space="preserve"> sheet and that on the e-tendering portal, the former shall prevail.</w:t>
            </w:r>
          </w:p>
          <w:p w14:paraId="3FB93A99" w14:textId="77777777" w:rsidR="00E531CC" w:rsidRPr="000204D9" w:rsidRDefault="00E531CC" w:rsidP="00E531CC">
            <w:pPr>
              <w:tabs>
                <w:tab w:val="left" w:pos="1395"/>
              </w:tabs>
              <w:ind w:left="1620" w:hanging="1620"/>
              <w:jc w:val="both"/>
              <w:rPr>
                <w:rFonts w:ascii="Book Antiqua" w:hAnsi="Book Antiqua"/>
                <w:spacing w:val="-2"/>
              </w:rPr>
            </w:pPr>
          </w:p>
          <w:p w14:paraId="1948F61E" w14:textId="77777777" w:rsidR="007472EB" w:rsidRPr="000204D9" w:rsidRDefault="007472EB" w:rsidP="007472EB">
            <w:pPr>
              <w:jc w:val="both"/>
              <w:rPr>
                <w:rFonts w:ascii="Book Antiqua" w:hAnsi="Book Antiqua"/>
                <w:color w:val="FF0000"/>
                <w:spacing w:val="-2"/>
              </w:rPr>
            </w:pPr>
            <w:r w:rsidRPr="000204D9">
              <w:rPr>
                <w:rFonts w:ascii="Book Antiqua" w:hAnsi="Book Antiqua"/>
                <w:color w:val="FF0000"/>
                <w:spacing w:val="-2"/>
              </w:rPr>
              <w:t>At the time of submission of the bid, Bidders are required to make sure that the Second Envelope excel with file named “</w:t>
            </w:r>
            <w:r w:rsidRPr="000204D9">
              <w:rPr>
                <w:rFonts w:ascii="Book Antiqua" w:hAnsi="Book Antiqua"/>
                <w:b/>
                <w:bCs/>
                <w:color w:val="FF0000"/>
                <w:spacing w:val="-2"/>
              </w:rPr>
              <w:t>Price_schedule</w:t>
            </w:r>
            <w:r w:rsidRPr="000204D9">
              <w:rPr>
                <w:rFonts w:ascii="Book Antiqua" w:hAnsi="Book Antiqua"/>
                <w:color w:val="FF0000"/>
                <w:spacing w:val="-2"/>
              </w:rPr>
              <w:t>” must be uploaded alongwith the bid. (</w:t>
            </w:r>
            <w:r w:rsidRPr="000204D9">
              <w:rPr>
                <w:rFonts w:ascii="Book Antiqua" w:hAnsi="Book Antiqua"/>
                <w:i/>
                <w:iCs/>
                <w:color w:val="FF0000"/>
                <w:spacing w:val="-2"/>
              </w:rPr>
              <w:t xml:space="preserve">Please </w:t>
            </w:r>
            <w:bookmarkStart w:id="0" w:name="_Hlk78204561"/>
            <w:r w:rsidRPr="000204D9">
              <w:rPr>
                <w:rFonts w:ascii="Book Antiqua" w:hAnsi="Book Antiqua"/>
                <w:i/>
                <w:iCs/>
                <w:color w:val="FF0000"/>
                <w:spacing w:val="-2"/>
              </w:rPr>
              <w:t xml:space="preserve">refer user manuals at the portal </w:t>
            </w:r>
            <w:hyperlink r:id="rId20" w:history="1">
              <w:r w:rsidRPr="000204D9">
                <w:rPr>
                  <w:rStyle w:val="Hyperlink"/>
                  <w:rFonts w:ascii="Book Antiqua" w:hAnsi="Book Antiqua"/>
                  <w:color w:val="FF0000"/>
                </w:rPr>
                <w:t>https://etender.powergrid.in</w:t>
              </w:r>
            </w:hyperlink>
            <w:r w:rsidRPr="000204D9">
              <w:rPr>
                <w:rFonts w:ascii="Book Antiqua" w:hAnsi="Book Antiqua"/>
                <w:i/>
                <w:iCs/>
                <w:color w:val="FF0000"/>
                <w:spacing w:val="-2"/>
              </w:rPr>
              <w:t xml:space="preserve"> regarding submission of bid</w:t>
            </w:r>
            <w:bookmarkEnd w:id="0"/>
            <w:r w:rsidRPr="000204D9">
              <w:rPr>
                <w:rFonts w:ascii="Book Antiqua" w:hAnsi="Book Antiqua"/>
                <w:color w:val="FF0000"/>
                <w:spacing w:val="-2"/>
              </w:rPr>
              <w:t>).</w:t>
            </w:r>
          </w:p>
          <w:p w14:paraId="353DA753" w14:textId="77777777" w:rsidR="007472EB" w:rsidRPr="000204D9" w:rsidRDefault="007472EB" w:rsidP="00E531CC">
            <w:pPr>
              <w:tabs>
                <w:tab w:val="left" w:pos="1395"/>
              </w:tabs>
              <w:ind w:left="1620" w:hanging="1620"/>
              <w:jc w:val="both"/>
              <w:rPr>
                <w:rFonts w:ascii="Book Antiqua" w:hAnsi="Book Antiqua"/>
                <w:spacing w:val="-2"/>
              </w:rPr>
            </w:pPr>
          </w:p>
          <w:p w14:paraId="4009E470" w14:textId="77777777" w:rsidR="00E531CC" w:rsidRPr="000204D9" w:rsidRDefault="00E531CC" w:rsidP="00E531CC">
            <w:pPr>
              <w:tabs>
                <w:tab w:val="left" w:pos="1062"/>
              </w:tabs>
              <w:jc w:val="both"/>
              <w:rPr>
                <w:rFonts w:ascii="Book Antiqua" w:hAnsi="Book Antiqua"/>
                <w:spacing w:val="-2"/>
              </w:rPr>
            </w:pPr>
            <w:r w:rsidRPr="000204D9">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E531CC" w:rsidRPr="000204D9" w:rsidRDefault="00E531CC" w:rsidP="00E531CC">
            <w:pPr>
              <w:tabs>
                <w:tab w:val="left" w:pos="1062"/>
              </w:tabs>
              <w:ind w:left="1062"/>
              <w:jc w:val="both"/>
              <w:rPr>
                <w:rFonts w:ascii="Book Antiqua" w:hAnsi="Book Antiqua"/>
                <w:spacing w:val="-2"/>
              </w:rPr>
            </w:pPr>
          </w:p>
          <w:p w14:paraId="1B283F85" w14:textId="01F90C82" w:rsidR="00E531CC" w:rsidRPr="000204D9" w:rsidRDefault="00E531CC" w:rsidP="00E531CC">
            <w:pPr>
              <w:tabs>
                <w:tab w:val="left" w:pos="1062"/>
              </w:tabs>
              <w:jc w:val="both"/>
              <w:rPr>
                <w:rFonts w:ascii="Book Antiqua" w:hAnsi="Book Antiqua"/>
              </w:rPr>
            </w:pPr>
            <w:r w:rsidRPr="000204D9">
              <w:rPr>
                <w:rFonts w:ascii="Book Antiqua" w:hAnsi="Book Antiqua"/>
              </w:rPr>
              <w:t>Bid Price Summary</w:t>
            </w:r>
            <w:r w:rsidRPr="000204D9">
              <w:rPr>
                <w:rFonts w:ascii="Book Antiqua" w:hAnsi="Book Antiqua"/>
                <w:spacing w:val="-2"/>
              </w:rPr>
              <w:t xml:space="preserve"> shall be viewable by all the participating bidders after opening of Second Envelope bids.</w:t>
            </w:r>
            <w:r w:rsidRPr="000204D9">
              <w:rPr>
                <w:rFonts w:ascii="Book Antiqua" w:hAnsi="Book Antiqua"/>
              </w:rPr>
              <w:t xml:space="preserve"> </w:t>
            </w:r>
            <w:r w:rsidRPr="000204D9">
              <w:rPr>
                <w:rFonts w:ascii="Book Antiqua" w:hAnsi="Book Antiqua"/>
                <w:spacing w:val="-2"/>
              </w:rPr>
              <w:t xml:space="preserve">Bidders to note that notwithstanding the prices quoted by the bidder, the </w:t>
            </w:r>
            <w:r w:rsidRPr="000204D9">
              <w:rPr>
                <w:rFonts w:ascii="Book Antiqua" w:hAnsi="Book Antiqua"/>
              </w:rPr>
              <w:t>Employer</w:t>
            </w:r>
            <w:r w:rsidRPr="000204D9">
              <w:rPr>
                <w:rFonts w:ascii="Book Antiqua" w:hAnsi="Book Antiqua"/>
                <w:spacing w:val="-2"/>
              </w:rPr>
              <w:t xml:space="preserve"> reserve the right to correct the prices for purpose of evaluation and award in accordance with the provisions of bidding documents.</w:t>
            </w:r>
          </w:p>
        </w:tc>
      </w:tr>
      <w:tr w:rsidR="00E531CC" w:rsidRPr="000204D9" w14:paraId="394B7B6A" w14:textId="77777777" w:rsidTr="00DF22B3">
        <w:tc>
          <w:tcPr>
            <w:tcW w:w="709" w:type="dxa"/>
          </w:tcPr>
          <w:p w14:paraId="5FA3863A"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1F613C6F" w14:textId="3786F194" w:rsidR="00E531CC" w:rsidRPr="000204D9" w:rsidRDefault="00E531CC" w:rsidP="00E531CC">
            <w:pPr>
              <w:rPr>
                <w:rFonts w:ascii="Book Antiqua" w:hAnsi="Book Antiqua" w:cs="Arial"/>
              </w:rPr>
            </w:pPr>
            <w:r w:rsidRPr="000204D9">
              <w:rPr>
                <w:rFonts w:ascii="Book Antiqua" w:hAnsi="Book Antiqua" w:cs="Arial"/>
              </w:rPr>
              <w:t>ITB 16.1</w:t>
            </w:r>
          </w:p>
        </w:tc>
        <w:tc>
          <w:tcPr>
            <w:tcW w:w="8027" w:type="dxa"/>
            <w:gridSpan w:val="3"/>
            <w:tcBorders>
              <w:left w:val="single" w:sz="4" w:space="0" w:color="auto"/>
            </w:tcBorders>
          </w:tcPr>
          <w:p w14:paraId="2E161A88" w14:textId="627292A3" w:rsidR="00E531CC" w:rsidRPr="000204D9" w:rsidRDefault="00E531CC" w:rsidP="00E531CC">
            <w:pPr>
              <w:tabs>
                <w:tab w:val="right" w:pos="7254"/>
              </w:tabs>
              <w:spacing w:before="60" w:after="60"/>
              <w:jc w:val="both"/>
              <w:rPr>
                <w:rFonts w:ascii="Book Antiqua" w:eastAsia="Calibri" w:hAnsi="Book Antiqua" w:cs="Arial"/>
                <w:b/>
              </w:rPr>
            </w:pPr>
            <w:r w:rsidRPr="000204D9">
              <w:rPr>
                <w:rFonts w:ascii="Book Antiqua" w:eastAsia="Calibri" w:hAnsi="Book Antiqua" w:cs="Arial"/>
                <w:b/>
              </w:rPr>
              <w:t xml:space="preserve">Replace </w:t>
            </w:r>
            <w:r w:rsidR="0034034D" w:rsidRPr="000204D9">
              <w:rPr>
                <w:rFonts w:ascii="Book Antiqua" w:eastAsia="Calibri" w:hAnsi="Book Antiqua" w:cs="Arial"/>
                <w:b/>
              </w:rPr>
              <w:t xml:space="preserve">Envelope-4 </w:t>
            </w:r>
            <w:r w:rsidR="00550903" w:rsidRPr="000204D9">
              <w:rPr>
                <w:rFonts w:ascii="Book Antiqua" w:eastAsia="Calibri" w:hAnsi="Book Antiqua" w:cs="Arial"/>
                <w:b/>
              </w:rPr>
              <w:t xml:space="preserve">of </w:t>
            </w:r>
            <w:r w:rsidRPr="000204D9">
              <w:rPr>
                <w:rFonts w:ascii="Book Antiqua" w:eastAsia="Calibri" w:hAnsi="Book Antiqua" w:cs="Arial"/>
                <w:b/>
              </w:rPr>
              <w:t>ITB Clause 16.1 with the following:</w:t>
            </w:r>
          </w:p>
          <w:p w14:paraId="53D93F40" w14:textId="77777777" w:rsidR="00550903" w:rsidRPr="000204D9" w:rsidRDefault="00550903" w:rsidP="00E531CC">
            <w:pPr>
              <w:tabs>
                <w:tab w:val="right" w:pos="7254"/>
              </w:tabs>
              <w:spacing w:before="60" w:after="60"/>
              <w:jc w:val="both"/>
              <w:rPr>
                <w:rFonts w:ascii="Book Antiqua" w:eastAsia="Calibri" w:hAnsi="Book Antiqua" w:cs="Arial"/>
                <w:b/>
              </w:rPr>
            </w:pPr>
          </w:p>
          <w:p w14:paraId="7F0BB008" w14:textId="51ED60F8" w:rsidR="00E531CC" w:rsidRPr="000204D9" w:rsidRDefault="00550903" w:rsidP="00550903">
            <w:pPr>
              <w:tabs>
                <w:tab w:val="right" w:pos="7254"/>
              </w:tabs>
              <w:spacing w:before="60" w:after="60"/>
              <w:jc w:val="both"/>
              <w:rPr>
                <w:rFonts w:ascii="Book Antiqua" w:hAnsi="Book Antiqua"/>
                <w:bCs/>
              </w:rPr>
            </w:pPr>
            <w:r w:rsidRPr="000204D9">
              <w:rPr>
                <w:rFonts w:ascii="Book Antiqua" w:eastAsia="Calibri" w:hAnsi="Book Antiqua" w:cs="Arial"/>
                <w:b/>
              </w:rPr>
              <w:tab/>
              <w:t xml:space="preserve">Envelope–4:    </w:t>
            </w:r>
            <w:r w:rsidRPr="000204D9">
              <w:rPr>
                <w:rFonts w:ascii="Book Antiqua" w:eastAsia="Calibri" w:hAnsi="Book Antiqua" w:cs="Arial"/>
                <w:bCs/>
              </w:rPr>
              <w:t>Power of Attorney, Affidavit of Self certification regarding Minimum Local Content under PPP-MII order and MoP Order and any other documents as required (refer para 15.1 above).</w:t>
            </w:r>
          </w:p>
          <w:p w14:paraId="13DDA68F" w14:textId="4EEE7BF4" w:rsidR="00E531CC" w:rsidRPr="000204D9" w:rsidRDefault="00E531CC" w:rsidP="00E531CC">
            <w:pPr>
              <w:tabs>
                <w:tab w:val="left" w:pos="1395"/>
              </w:tabs>
              <w:jc w:val="both"/>
              <w:rPr>
                <w:rFonts w:ascii="Book Antiqua" w:hAnsi="Book Antiqua"/>
                <w:bCs/>
              </w:rPr>
            </w:pPr>
          </w:p>
        </w:tc>
      </w:tr>
      <w:tr w:rsidR="00E531CC" w:rsidRPr="000204D9" w14:paraId="27A20E42" w14:textId="77777777" w:rsidTr="00B3798D">
        <w:trPr>
          <w:trHeight w:val="1095"/>
        </w:trPr>
        <w:tc>
          <w:tcPr>
            <w:tcW w:w="709" w:type="dxa"/>
          </w:tcPr>
          <w:p w14:paraId="1FCA6594" w14:textId="77777777" w:rsidR="00E531CC" w:rsidRPr="000204D9" w:rsidRDefault="00E531CC" w:rsidP="00E531CC">
            <w:pPr>
              <w:numPr>
                <w:ilvl w:val="0"/>
                <w:numId w:val="9"/>
              </w:numPr>
              <w:rPr>
                <w:rFonts w:ascii="Book Antiqua" w:hAnsi="Book Antiqua"/>
              </w:rPr>
            </w:pPr>
          </w:p>
        </w:tc>
        <w:tc>
          <w:tcPr>
            <w:tcW w:w="1187" w:type="dxa"/>
          </w:tcPr>
          <w:p w14:paraId="32A7B0F7" w14:textId="6F983C42" w:rsidR="00E531CC" w:rsidRPr="000204D9" w:rsidRDefault="00E531CC" w:rsidP="00E531CC">
            <w:pPr>
              <w:rPr>
                <w:rFonts w:ascii="Book Antiqua" w:hAnsi="Book Antiqua"/>
              </w:rPr>
            </w:pPr>
            <w:r w:rsidRPr="000204D9">
              <w:rPr>
                <w:rFonts w:ascii="Book Antiqua" w:hAnsi="Book Antiqua"/>
              </w:rPr>
              <w:t>ITB 16.2(a), ITB 16.2(b), ITB 17.1, ITB 18.1, ITB 19.3 (a) and ITB 20.1</w:t>
            </w:r>
          </w:p>
        </w:tc>
        <w:tc>
          <w:tcPr>
            <w:tcW w:w="8027" w:type="dxa"/>
            <w:gridSpan w:val="3"/>
          </w:tcPr>
          <w:p w14:paraId="4737B337" w14:textId="77777777" w:rsidR="0063227A" w:rsidRPr="000204D9" w:rsidRDefault="0063227A" w:rsidP="0063227A">
            <w:pPr>
              <w:jc w:val="both"/>
              <w:rPr>
                <w:rFonts w:ascii="Book Antiqua" w:eastAsia="Calibri" w:hAnsi="Book Antiqua" w:cs="Mangal"/>
              </w:rPr>
            </w:pPr>
            <w:r w:rsidRPr="000204D9">
              <w:rPr>
                <w:rFonts w:ascii="Book Antiqua" w:eastAsia="Calibri" w:hAnsi="Book Antiqua" w:cs="Mangal"/>
              </w:rPr>
              <w:t>Address for submission of Hard copy of Documents:</w:t>
            </w:r>
          </w:p>
          <w:p w14:paraId="3EE32C88" w14:textId="77777777" w:rsidR="0063227A" w:rsidRPr="000204D9" w:rsidRDefault="0063227A" w:rsidP="0063227A">
            <w:pPr>
              <w:jc w:val="both"/>
              <w:rPr>
                <w:rFonts w:ascii="Book Antiqua" w:eastAsia="Calibri" w:hAnsi="Book Antiqua" w:cs="Mangal"/>
              </w:rPr>
            </w:pPr>
          </w:p>
          <w:p w14:paraId="2C30384C" w14:textId="77777777" w:rsidR="0063227A" w:rsidRPr="000204D9" w:rsidRDefault="0063227A" w:rsidP="0063227A">
            <w:pPr>
              <w:jc w:val="both"/>
              <w:rPr>
                <w:rFonts w:ascii="Book Antiqua" w:eastAsia="Calibri" w:hAnsi="Book Antiqua" w:cs="Mangal"/>
              </w:rPr>
            </w:pPr>
            <w:r w:rsidRPr="000204D9">
              <w:rPr>
                <w:rFonts w:ascii="Book Antiqua" w:eastAsia="Calibri" w:hAnsi="Book Antiqua" w:cs="Mangal"/>
              </w:rPr>
              <w:t>Address in Person or by Post:</w:t>
            </w:r>
          </w:p>
          <w:p w14:paraId="50EC7BBF" w14:textId="77777777" w:rsidR="0063227A" w:rsidRPr="000204D9" w:rsidRDefault="0063227A" w:rsidP="0063227A">
            <w:pPr>
              <w:jc w:val="both"/>
              <w:rPr>
                <w:rFonts w:ascii="Book Antiqua" w:eastAsia="Calibri" w:hAnsi="Book Antiqua" w:cs="Mangal"/>
              </w:rPr>
            </w:pPr>
          </w:p>
          <w:p w14:paraId="1B543ACF" w14:textId="77777777" w:rsidR="0063227A" w:rsidRPr="000204D9" w:rsidRDefault="0063227A" w:rsidP="0063227A">
            <w:pPr>
              <w:jc w:val="both"/>
              <w:rPr>
                <w:rFonts w:ascii="Book Antiqua" w:hAnsi="Book Antiqua"/>
                <w:lang w:val="en-GB"/>
              </w:rPr>
            </w:pPr>
            <w:r w:rsidRPr="000204D9">
              <w:rPr>
                <w:rFonts w:ascii="Book Antiqua" w:hAnsi="Book Antiqua"/>
                <w:lang w:val="en-GB"/>
              </w:rPr>
              <w:t>Power Grid Corporation of India Limited</w:t>
            </w:r>
          </w:p>
          <w:p w14:paraId="0960EAAC" w14:textId="77777777" w:rsidR="0063227A" w:rsidRPr="000204D9" w:rsidRDefault="0063227A" w:rsidP="0063227A">
            <w:pPr>
              <w:jc w:val="both"/>
              <w:rPr>
                <w:rFonts w:ascii="Book Antiqua" w:hAnsi="Book Antiqua"/>
                <w:lang w:val="en-GB"/>
              </w:rPr>
            </w:pPr>
            <w:r w:rsidRPr="000204D9">
              <w:rPr>
                <w:rFonts w:ascii="Book Antiqua" w:hAnsi="Book Antiqua"/>
                <w:lang w:val="en-GB"/>
              </w:rPr>
              <w:t xml:space="preserve">Northern Region-III Headquarter </w:t>
            </w:r>
          </w:p>
          <w:p w14:paraId="6617894C" w14:textId="77777777" w:rsidR="0063227A" w:rsidRPr="000204D9" w:rsidRDefault="0063227A" w:rsidP="0063227A">
            <w:pPr>
              <w:jc w:val="both"/>
              <w:rPr>
                <w:rFonts w:ascii="Book Antiqua" w:hAnsi="Book Antiqua"/>
                <w:lang w:val="en-GB"/>
              </w:rPr>
            </w:pPr>
            <w:r w:rsidRPr="000204D9">
              <w:rPr>
                <w:rFonts w:ascii="Book Antiqua" w:hAnsi="Book Antiqua"/>
                <w:lang w:val="en-GB"/>
              </w:rPr>
              <w:t xml:space="preserve">2nd Floor, Plot No. – 2A/INS 02, Avadh Vihar Yojna, </w:t>
            </w:r>
          </w:p>
          <w:p w14:paraId="2FFB0705" w14:textId="77777777" w:rsidR="0063227A" w:rsidRPr="000204D9" w:rsidRDefault="0063227A" w:rsidP="0063227A">
            <w:pPr>
              <w:jc w:val="both"/>
              <w:rPr>
                <w:rFonts w:ascii="Book Antiqua" w:hAnsi="Book Antiqua"/>
                <w:lang w:val="en-GB"/>
              </w:rPr>
            </w:pPr>
            <w:r w:rsidRPr="000204D9">
              <w:rPr>
                <w:rFonts w:ascii="Book Antiqua" w:hAnsi="Book Antiqua"/>
                <w:lang w:val="en-GB"/>
              </w:rPr>
              <w:t xml:space="preserve">Amar Shaheed Path, Lucknow- 226002 (UP) </w:t>
            </w:r>
          </w:p>
          <w:p w14:paraId="4C491F8F" w14:textId="77777777" w:rsidR="0063227A" w:rsidRPr="000204D9" w:rsidRDefault="0063227A" w:rsidP="0063227A">
            <w:pPr>
              <w:jc w:val="both"/>
              <w:rPr>
                <w:rFonts w:ascii="Book Antiqua" w:hAnsi="Book Antiqua" w:cs="Arial"/>
                <w:snapToGrid w:val="0"/>
              </w:rPr>
            </w:pPr>
          </w:p>
          <w:p w14:paraId="2C4C9B80" w14:textId="732CB6CE" w:rsidR="0063227A" w:rsidRPr="000204D9" w:rsidRDefault="0063227A" w:rsidP="0063227A">
            <w:pPr>
              <w:rPr>
                <w:rFonts w:ascii="Book Antiqua" w:hAnsi="Book Antiqua"/>
              </w:rPr>
            </w:pPr>
            <w:r w:rsidRPr="000204D9">
              <w:rPr>
                <w:rFonts w:ascii="Book Antiqua" w:hAnsi="Book Antiqua"/>
                <w:lang w:val="en-GB"/>
              </w:rPr>
              <w:lastRenderedPageBreak/>
              <w:t xml:space="preserve">Kind Attn.: </w:t>
            </w:r>
            <w:r w:rsidRPr="000204D9">
              <w:rPr>
                <w:rFonts w:ascii="Book Antiqua" w:hAnsi="Book Antiqua"/>
                <w:color w:val="FF0000"/>
              </w:rPr>
              <w:t>DGM /Sr.DGM (RPC)</w:t>
            </w:r>
          </w:p>
          <w:p w14:paraId="11F63C38" w14:textId="36100BB6" w:rsidR="0063227A" w:rsidRPr="000204D9" w:rsidRDefault="0063227A" w:rsidP="0063227A">
            <w:pPr>
              <w:rPr>
                <w:rStyle w:val="Hyperlink"/>
                <w:rFonts w:ascii="Book Antiqua" w:hAnsi="Book Antiqua"/>
                <w:color w:val="FF0000"/>
              </w:rPr>
            </w:pPr>
            <w:r w:rsidRPr="000204D9">
              <w:rPr>
                <w:rFonts w:ascii="Book Antiqua" w:hAnsi="Book Antiqua"/>
                <w:lang w:val="en-GB"/>
              </w:rPr>
              <w:t xml:space="preserve">Mobile: </w:t>
            </w:r>
            <w:r w:rsidRPr="000204D9">
              <w:rPr>
                <w:rFonts w:ascii="Book Antiqua" w:hAnsi="Book Antiqua"/>
                <w:color w:val="FF0000"/>
                <w:lang w:val="en-GB"/>
              </w:rPr>
              <w:t xml:space="preserve">+9560890347/+91 </w:t>
            </w:r>
            <w:r w:rsidRPr="000204D9">
              <w:rPr>
                <w:rStyle w:val="Hyperlink"/>
                <w:rFonts w:ascii="Book Antiqua" w:hAnsi="Book Antiqua"/>
                <w:color w:val="FF0000"/>
                <w:u w:val="none"/>
              </w:rPr>
              <w:t>8650502475</w:t>
            </w:r>
          </w:p>
          <w:p w14:paraId="53ECA4D3" w14:textId="592836EE" w:rsidR="0063227A" w:rsidRPr="000204D9" w:rsidRDefault="0063227A" w:rsidP="00E531CC">
            <w:pPr>
              <w:tabs>
                <w:tab w:val="right" w:pos="7254"/>
              </w:tabs>
              <w:spacing w:before="60" w:after="60"/>
              <w:jc w:val="both"/>
              <w:rPr>
                <w:rFonts w:ascii="Book Antiqua" w:eastAsia="Calibri" w:hAnsi="Book Antiqua" w:cs="Mangal"/>
                <w:b/>
              </w:rPr>
            </w:pPr>
            <w:r w:rsidRPr="000204D9">
              <w:rPr>
                <w:rStyle w:val="Hyperlink"/>
                <w:rFonts w:ascii="Book Antiqua" w:hAnsi="Book Antiqua"/>
                <w:color w:val="FF0000"/>
                <w:u w:val="none"/>
              </w:rPr>
              <w:t xml:space="preserve">Email: </w:t>
            </w:r>
            <w:hyperlink r:id="rId21" w:history="1">
              <w:r w:rsidR="00446F57" w:rsidRPr="000204D9">
                <w:rPr>
                  <w:rStyle w:val="Hyperlink"/>
                  <w:rFonts w:ascii="Book Antiqua" w:hAnsi="Book Antiqua"/>
                </w:rPr>
                <w:t>sushant.verma@powergrid.in</w:t>
              </w:r>
            </w:hyperlink>
            <w:r w:rsidRPr="000204D9">
              <w:rPr>
                <w:rFonts w:ascii="Book Antiqua" w:hAnsi="Book Antiqua"/>
              </w:rPr>
              <w:t xml:space="preserve">, </w:t>
            </w:r>
            <w:hyperlink r:id="rId22" w:history="1">
              <w:r w:rsidRPr="000204D9">
                <w:rPr>
                  <w:rStyle w:val="Hyperlink"/>
                  <w:rFonts w:ascii="Book Antiqua" w:hAnsi="Book Antiqua"/>
                </w:rPr>
                <w:t>durgeshsingh@powergrid.in</w:t>
              </w:r>
            </w:hyperlink>
          </w:p>
          <w:p w14:paraId="1FC72335" w14:textId="77777777" w:rsidR="00446F57" w:rsidRPr="000204D9" w:rsidRDefault="00446F57" w:rsidP="00E531CC">
            <w:pPr>
              <w:tabs>
                <w:tab w:val="right" w:pos="7254"/>
              </w:tabs>
              <w:spacing w:before="60" w:after="60"/>
              <w:jc w:val="both"/>
              <w:rPr>
                <w:rFonts w:ascii="Book Antiqua" w:eastAsia="Calibri" w:hAnsi="Book Antiqua" w:cs="Mangal"/>
                <w:b/>
              </w:rPr>
            </w:pPr>
          </w:p>
          <w:p w14:paraId="75B8CB75" w14:textId="31658C61" w:rsidR="00E531CC" w:rsidRPr="000204D9" w:rsidRDefault="00E531CC" w:rsidP="00E531CC">
            <w:pPr>
              <w:tabs>
                <w:tab w:val="right" w:pos="7254"/>
              </w:tabs>
              <w:spacing w:before="60" w:after="60"/>
              <w:jc w:val="both"/>
              <w:rPr>
                <w:rFonts w:ascii="Book Antiqua" w:eastAsia="Calibri" w:hAnsi="Book Antiqua" w:cs="Mangal"/>
                <w:b/>
              </w:rPr>
            </w:pPr>
            <w:r w:rsidRPr="000204D9">
              <w:rPr>
                <w:rFonts w:ascii="Book Antiqua" w:eastAsia="Calibri" w:hAnsi="Book Antiqua" w:cs="Mangal"/>
                <w:b/>
              </w:rPr>
              <w:t xml:space="preserve">Deadline for </w:t>
            </w:r>
            <w:r w:rsidRPr="000204D9">
              <w:rPr>
                <w:rFonts w:ascii="Book Antiqua" w:eastAsia="Calibri" w:hAnsi="Book Antiqua" w:cs="Mangal"/>
                <w:b/>
                <w:u w:val="single"/>
              </w:rPr>
              <w:t>Soft copy part of the</w:t>
            </w:r>
            <w:r w:rsidRPr="000204D9">
              <w:rPr>
                <w:rFonts w:ascii="Book Antiqua" w:eastAsia="Calibri" w:hAnsi="Book Antiqua" w:cs="Mangal"/>
              </w:rPr>
              <w:t xml:space="preserve"> </w:t>
            </w:r>
            <w:r w:rsidRPr="000204D9">
              <w:rPr>
                <w:rFonts w:ascii="Book Antiqua" w:eastAsia="Calibri" w:hAnsi="Book Antiqua" w:cs="Mangal"/>
                <w:b/>
                <w:u w:val="single"/>
              </w:rPr>
              <w:t>bid</w:t>
            </w:r>
            <w:r w:rsidRPr="000204D9">
              <w:rPr>
                <w:rFonts w:ascii="Book Antiqua" w:eastAsia="Calibri" w:hAnsi="Book Antiqua" w:cs="Mangal"/>
                <w:b/>
              </w:rPr>
              <w:t xml:space="preserve"> submission is</w:t>
            </w:r>
          </w:p>
          <w:p w14:paraId="4D624D1A" w14:textId="5A72B3A9" w:rsidR="00E531CC" w:rsidRPr="000204D9" w:rsidRDefault="00E531CC" w:rsidP="00E531CC">
            <w:pPr>
              <w:tabs>
                <w:tab w:val="right" w:pos="7254"/>
              </w:tabs>
              <w:spacing w:before="180" w:after="180"/>
              <w:jc w:val="both"/>
              <w:rPr>
                <w:rFonts w:ascii="Book Antiqua" w:hAnsi="Book Antiqua"/>
                <w:i/>
                <w:iCs/>
              </w:rPr>
            </w:pPr>
            <w:r w:rsidRPr="000204D9">
              <w:rPr>
                <w:rFonts w:ascii="Book Antiqua" w:eastAsia="Calibri" w:hAnsi="Book Antiqua" w:cs="Mangal"/>
                <w:b/>
                <w:bCs/>
              </w:rPr>
              <w:t xml:space="preserve">Date: </w:t>
            </w:r>
            <w:r w:rsidR="000628F9" w:rsidRPr="000204D9">
              <w:rPr>
                <w:rFonts w:ascii="Book Antiqua" w:eastAsia="Calibri" w:hAnsi="Book Antiqua" w:cs="Mangal"/>
                <w:b/>
                <w:bCs/>
              </w:rPr>
              <w:t>0</w:t>
            </w:r>
            <w:r w:rsidR="000B228F">
              <w:rPr>
                <w:rFonts w:ascii="Book Antiqua" w:eastAsia="Calibri" w:hAnsi="Book Antiqua" w:cs="Mangal"/>
                <w:b/>
                <w:bCs/>
              </w:rPr>
              <w:t>7</w:t>
            </w:r>
            <w:r w:rsidRPr="000204D9">
              <w:rPr>
                <w:rFonts w:ascii="Book Antiqua" w:eastAsia="Calibri" w:hAnsi="Book Antiqua" w:cs="Mangal"/>
                <w:b/>
                <w:bCs/>
              </w:rPr>
              <w:t>.0</w:t>
            </w:r>
            <w:r w:rsidR="001A01A5" w:rsidRPr="000204D9">
              <w:rPr>
                <w:rFonts w:ascii="Book Antiqua" w:eastAsia="Calibri" w:hAnsi="Book Antiqua" w:cs="Mangal"/>
                <w:b/>
                <w:bCs/>
              </w:rPr>
              <w:t>4</w:t>
            </w:r>
            <w:r w:rsidRPr="000204D9">
              <w:rPr>
                <w:rFonts w:ascii="Book Antiqua" w:eastAsia="Calibri" w:hAnsi="Book Antiqua" w:cs="Mangal"/>
                <w:b/>
                <w:bCs/>
              </w:rPr>
              <w:t>.202</w:t>
            </w:r>
            <w:r w:rsidR="001A01A5" w:rsidRPr="000204D9">
              <w:rPr>
                <w:rFonts w:ascii="Book Antiqua" w:eastAsia="Calibri" w:hAnsi="Book Antiqua" w:cs="Mangal"/>
                <w:b/>
                <w:bCs/>
              </w:rPr>
              <w:t>6</w:t>
            </w:r>
          </w:p>
          <w:p w14:paraId="4F34B330" w14:textId="77777777" w:rsidR="00E531CC" w:rsidRPr="000204D9" w:rsidRDefault="00E531CC" w:rsidP="00E531CC">
            <w:pPr>
              <w:tabs>
                <w:tab w:val="right" w:pos="7254"/>
              </w:tabs>
              <w:spacing w:before="180" w:after="180"/>
              <w:jc w:val="both"/>
              <w:rPr>
                <w:rFonts w:ascii="Book Antiqua" w:eastAsia="Calibri" w:hAnsi="Book Antiqua" w:cs="Mangal"/>
                <w:b/>
                <w:bCs/>
              </w:rPr>
            </w:pPr>
            <w:r w:rsidRPr="000204D9">
              <w:rPr>
                <w:rFonts w:ascii="Book Antiqua" w:eastAsia="Calibri" w:hAnsi="Book Antiqua" w:cs="Mangal"/>
                <w:b/>
                <w:bCs/>
              </w:rPr>
              <w:t>Time: 1100 hrs. [Indian Standard Time (e-procurement server time)].</w:t>
            </w:r>
          </w:p>
          <w:p w14:paraId="33CB22FD" w14:textId="77777777" w:rsidR="00E531CC" w:rsidRPr="000204D9" w:rsidRDefault="00E531CC" w:rsidP="00E531CC">
            <w:pPr>
              <w:pStyle w:val="ListParagraph"/>
              <w:ind w:left="0"/>
              <w:jc w:val="both"/>
              <w:rPr>
                <w:rFonts w:ascii="Book Antiqua" w:eastAsia="Calibri" w:hAnsi="Book Antiqua" w:cs="Mangal"/>
                <w:b/>
                <w:bCs/>
                <w:sz w:val="24"/>
                <w:szCs w:val="24"/>
              </w:rPr>
            </w:pPr>
            <w:r w:rsidRPr="000204D9">
              <w:rPr>
                <w:rFonts w:ascii="Book Antiqua" w:hAnsi="Book Antiqua"/>
                <w:b/>
                <w:bCs/>
                <w:sz w:val="24"/>
                <w:szCs w:val="24"/>
              </w:rPr>
              <w:t>Bid</w:t>
            </w:r>
            <w:r w:rsidRPr="000204D9">
              <w:rPr>
                <w:rFonts w:ascii="Book Antiqua" w:eastAsia="Calibri" w:hAnsi="Book Antiqua" w:cs="Mangal"/>
                <w:b/>
                <w:bCs/>
                <w:sz w:val="24"/>
                <w:szCs w:val="24"/>
              </w:rPr>
              <w:t xml:space="preserve"> submission timelines will be defined as per the e-Procurement server clock only. </w:t>
            </w:r>
          </w:p>
          <w:p w14:paraId="5A22D153" w14:textId="77777777" w:rsidR="00446F57" w:rsidRPr="000204D9" w:rsidRDefault="00446F57" w:rsidP="00446F57">
            <w:pPr>
              <w:jc w:val="both"/>
              <w:rPr>
                <w:rFonts w:ascii="Book Antiqua" w:eastAsia="Calibri" w:hAnsi="Book Antiqua" w:cs="Mangal"/>
                <w:b/>
                <w:bCs/>
              </w:rPr>
            </w:pPr>
            <w:r w:rsidRPr="000204D9">
              <w:rPr>
                <w:rFonts w:ascii="Book Antiqua" w:hAnsi="Book Antiqua" w:cs="Arial"/>
                <w:b/>
                <w:snapToGrid w:val="0"/>
              </w:rPr>
              <w:t>D</w:t>
            </w:r>
            <w:r w:rsidRPr="000204D9">
              <w:rPr>
                <w:rFonts w:ascii="Book Antiqua" w:eastAsia="Calibri" w:hAnsi="Book Antiqua" w:cs="Mangal"/>
                <w:b/>
                <w:bCs/>
              </w:rPr>
              <w:t>eadline for submission of hard copy of Documents:</w:t>
            </w:r>
          </w:p>
          <w:p w14:paraId="04C537BF" w14:textId="616D5841" w:rsidR="00446F57" w:rsidRPr="000204D9" w:rsidRDefault="00446F57" w:rsidP="00446F57">
            <w:pPr>
              <w:tabs>
                <w:tab w:val="right" w:pos="7254"/>
              </w:tabs>
              <w:spacing w:before="180" w:after="180"/>
              <w:jc w:val="both"/>
              <w:rPr>
                <w:rFonts w:ascii="Book Antiqua" w:eastAsia="Calibri" w:hAnsi="Book Antiqua" w:cs="Mangal"/>
                <w:b/>
                <w:bCs/>
              </w:rPr>
            </w:pPr>
            <w:r w:rsidRPr="000204D9">
              <w:rPr>
                <w:rFonts w:ascii="Book Antiqua" w:eastAsia="Calibri" w:hAnsi="Book Antiqua" w:cs="Mangal"/>
                <w:b/>
                <w:bCs/>
              </w:rPr>
              <w:t xml:space="preserve">Date: </w:t>
            </w:r>
            <w:r w:rsidR="00B50210" w:rsidRPr="000204D9">
              <w:rPr>
                <w:rFonts w:ascii="Book Antiqua" w:hAnsi="Book Antiqua"/>
                <w:b/>
                <w:bCs/>
                <w:color w:val="FF0000"/>
              </w:rPr>
              <w:t>0</w:t>
            </w:r>
            <w:r w:rsidR="000B228F">
              <w:rPr>
                <w:rFonts w:ascii="Book Antiqua" w:hAnsi="Book Antiqua"/>
                <w:b/>
                <w:bCs/>
                <w:color w:val="FF0000"/>
              </w:rPr>
              <w:t>9</w:t>
            </w:r>
            <w:r w:rsidRPr="000204D9">
              <w:rPr>
                <w:rFonts w:ascii="Book Antiqua" w:hAnsi="Book Antiqua"/>
                <w:b/>
                <w:bCs/>
                <w:color w:val="FF0000"/>
              </w:rPr>
              <w:t>.0</w:t>
            </w:r>
            <w:r w:rsidR="001A01A5" w:rsidRPr="000204D9">
              <w:rPr>
                <w:rFonts w:ascii="Book Antiqua" w:hAnsi="Book Antiqua"/>
                <w:b/>
                <w:bCs/>
                <w:color w:val="FF0000"/>
              </w:rPr>
              <w:t>4</w:t>
            </w:r>
            <w:r w:rsidRPr="000204D9">
              <w:rPr>
                <w:rFonts w:ascii="Book Antiqua" w:hAnsi="Book Antiqua"/>
                <w:b/>
                <w:bCs/>
                <w:color w:val="FF0000"/>
              </w:rPr>
              <w:t>.2026</w:t>
            </w:r>
          </w:p>
          <w:p w14:paraId="1CF83EA8" w14:textId="77777777" w:rsidR="00446F57" w:rsidRPr="000204D9" w:rsidRDefault="00446F57" w:rsidP="00446F57">
            <w:pPr>
              <w:tabs>
                <w:tab w:val="right" w:pos="7254"/>
              </w:tabs>
              <w:spacing w:before="180" w:after="180"/>
              <w:jc w:val="both"/>
              <w:rPr>
                <w:rFonts w:ascii="Book Antiqua" w:eastAsia="Calibri" w:hAnsi="Book Antiqua" w:cs="Mangal"/>
                <w:b/>
                <w:bCs/>
              </w:rPr>
            </w:pPr>
            <w:r w:rsidRPr="000204D9">
              <w:rPr>
                <w:rFonts w:ascii="Book Antiqua" w:eastAsia="Calibri" w:hAnsi="Book Antiqua" w:cs="Mangal"/>
                <w:b/>
                <w:bCs/>
              </w:rPr>
              <w:t>Time: upto 11:00 hours [Indian Standard Time (e-procurement server time)]</w:t>
            </w:r>
          </w:p>
          <w:p w14:paraId="130A02A1" w14:textId="77777777" w:rsidR="00E531CC" w:rsidRPr="000204D9" w:rsidRDefault="00E531CC" w:rsidP="00E531CC">
            <w:pPr>
              <w:jc w:val="both"/>
              <w:rPr>
                <w:rFonts w:ascii="Book Antiqua" w:eastAsia="Calibri" w:hAnsi="Book Antiqua" w:cs="Mangal"/>
                <w:b/>
                <w:bCs/>
              </w:rPr>
            </w:pPr>
            <w:r w:rsidRPr="000204D9">
              <w:rPr>
                <w:rFonts w:ascii="Book Antiqua" w:eastAsia="Calibri" w:hAnsi="Book Antiqua" w:cs="Mangal"/>
                <w:b/>
                <w:bCs/>
              </w:rPr>
              <w:t>Time and date for Bid Opening – First Envelope:</w:t>
            </w:r>
          </w:p>
          <w:p w14:paraId="02138F3E" w14:textId="77777777" w:rsidR="00E531CC" w:rsidRPr="000204D9" w:rsidRDefault="00E531CC" w:rsidP="00E531CC">
            <w:pPr>
              <w:jc w:val="both"/>
              <w:rPr>
                <w:rFonts w:ascii="Book Antiqua" w:hAnsi="Book Antiqua" w:cs="Arial"/>
                <w:snapToGrid w:val="0"/>
              </w:rPr>
            </w:pPr>
          </w:p>
          <w:p w14:paraId="06EA5BED" w14:textId="77777777" w:rsidR="00E531CC" w:rsidRPr="000204D9" w:rsidRDefault="00E531CC" w:rsidP="00E531CC">
            <w:pPr>
              <w:jc w:val="both"/>
              <w:rPr>
                <w:rFonts w:ascii="Book Antiqua" w:eastAsia="Calibri" w:hAnsi="Book Antiqua" w:cs="Mangal"/>
                <w:b/>
                <w:bCs/>
              </w:rPr>
            </w:pPr>
            <w:r w:rsidRPr="000204D9">
              <w:rPr>
                <w:rFonts w:ascii="Book Antiqua" w:eastAsia="Calibri" w:hAnsi="Book Antiqua" w:cs="Mangal"/>
                <w:b/>
                <w:bCs/>
              </w:rPr>
              <w:t>Address for Bid Opening:</w:t>
            </w:r>
          </w:p>
          <w:p w14:paraId="67D53497" w14:textId="77777777" w:rsidR="00E531CC" w:rsidRPr="000204D9" w:rsidRDefault="00E531CC" w:rsidP="00E531CC">
            <w:pPr>
              <w:jc w:val="both"/>
              <w:rPr>
                <w:rFonts w:ascii="Book Antiqua" w:eastAsia="Calibri" w:hAnsi="Book Antiqua" w:cs="Mangal"/>
                <w:b/>
                <w:bCs/>
              </w:rPr>
            </w:pPr>
          </w:p>
          <w:p w14:paraId="794F661C" w14:textId="77777777" w:rsidR="00E531CC" w:rsidRPr="000204D9" w:rsidRDefault="00E531CC" w:rsidP="00E531CC">
            <w:pPr>
              <w:jc w:val="both"/>
              <w:rPr>
                <w:rFonts w:ascii="Book Antiqua" w:eastAsia="Calibri" w:hAnsi="Book Antiqua" w:cs="Mangal"/>
                <w:b/>
                <w:bCs/>
              </w:rPr>
            </w:pPr>
            <w:r w:rsidRPr="000204D9">
              <w:rPr>
                <w:rFonts w:ascii="Book Antiqua" w:eastAsia="Calibri" w:hAnsi="Book Antiqua" w:cs="Mangal"/>
                <w:b/>
                <w:bCs/>
              </w:rPr>
              <w:t>Power Grid Corporation of India Limited</w:t>
            </w:r>
          </w:p>
          <w:p w14:paraId="760D3788" w14:textId="77777777" w:rsidR="00E531CC" w:rsidRPr="000204D9" w:rsidRDefault="00E531CC" w:rsidP="00E531CC">
            <w:pPr>
              <w:jc w:val="both"/>
              <w:rPr>
                <w:rFonts w:ascii="Book Antiqua" w:eastAsia="Calibri" w:hAnsi="Book Antiqua" w:cs="Mangal"/>
                <w:b/>
                <w:bCs/>
              </w:rPr>
            </w:pPr>
            <w:r w:rsidRPr="000204D9">
              <w:rPr>
                <w:rFonts w:ascii="Book Antiqua" w:eastAsia="Calibri" w:hAnsi="Book Antiqua" w:cs="Mangal"/>
                <w:b/>
                <w:bCs/>
              </w:rPr>
              <w:t xml:space="preserve">Northern Region-III Headquarter </w:t>
            </w:r>
          </w:p>
          <w:p w14:paraId="741843E1" w14:textId="77777777" w:rsidR="00E531CC" w:rsidRPr="000204D9" w:rsidRDefault="00E531CC" w:rsidP="00E531CC">
            <w:pPr>
              <w:jc w:val="both"/>
              <w:rPr>
                <w:rFonts w:ascii="Book Antiqua" w:eastAsia="Calibri" w:hAnsi="Book Antiqua" w:cs="Mangal"/>
                <w:b/>
                <w:bCs/>
                <w:lang w:val="en-GB"/>
              </w:rPr>
            </w:pPr>
            <w:r w:rsidRPr="000204D9">
              <w:rPr>
                <w:rFonts w:ascii="Book Antiqua" w:eastAsia="Calibri" w:hAnsi="Book Antiqua" w:cs="Mangal"/>
                <w:b/>
                <w:bCs/>
                <w:lang w:val="en-GB"/>
              </w:rPr>
              <w:t xml:space="preserve">2nd Floor, Plot No. – 2A/INS 02, Avadh Vihar Yojna, </w:t>
            </w:r>
          </w:p>
          <w:p w14:paraId="17D39B35" w14:textId="77777777" w:rsidR="00E531CC" w:rsidRPr="000204D9" w:rsidRDefault="00E531CC" w:rsidP="00E531CC">
            <w:pPr>
              <w:jc w:val="both"/>
              <w:rPr>
                <w:rFonts w:ascii="Book Antiqua" w:eastAsia="Calibri" w:hAnsi="Book Antiqua" w:cs="Mangal"/>
                <w:b/>
                <w:bCs/>
                <w:lang w:val="en-GB"/>
              </w:rPr>
            </w:pPr>
            <w:r w:rsidRPr="000204D9">
              <w:rPr>
                <w:rFonts w:ascii="Book Antiqua" w:eastAsia="Calibri" w:hAnsi="Book Antiqua" w:cs="Mangal"/>
                <w:b/>
                <w:bCs/>
                <w:lang w:val="en-GB"/>
              </w:rPr>
              <w:t xml:space="preserve">Amar Shaheed Path, Lucknow- 226002 (UP) </w:t>
            </w:r>
          </w:p>
          <w:p w14:paraId="757ED17E" w14:textId="2D5B6924" w:rsidR="00E531CC" w:rsidRPr="000204D9" w:rsidRDefault="00E531CC" w:rsidP="00E531CC">
            <w:pPr>
              <w:jc w:val="both"/>
              <w:rPr>
                <w:rFonts w:ascii="Book Antiqua" w:eastAsia="Calibri" w:hAnsi="Book Antiqua" w:cs="Mangal"/>
                <w:b/>
                <w:bCs/>
                <w:color w:val="FF0000"/>
                <w:lang w:val="en-GB"/>
              </w:rPr>
            </w:pPr>
            <w:r w:rsidRPr="000204D9">
              <w:rPr>
                <w:rFonts w:ascii="Book Antiqua" w:eastAsia="Calibri" w:hAnsi="Book Antiqua" w:cs="Mangal"/>
                <w:b/>
                <w:bCs/>
              </w:rPr>
              <w:t xml:space="preserve">Date: </w:t>
            </w:r>
            <w:r w:rsidR="00B50210" w:rsidRPr="000204D9">
              <w:rPr>
                <w:rFonts w:ascii="Book Antiqua" w:eastAsia="Calibri" w:hAnsi="Book Antiqua" w:cs="Mangal"/>
                <w:b/>
                <w:bCs/>
              </w:rPr>
              <w:t>0</w:t>
            </w:r>
            <w:r w:rsidR="000B228F">
              <w:rPr>
                <w:rFonts w:ascii="Book Antiqua" w:eastAsia="Calibri" w:hAnsi="Book Antiqua" w:cs="Mangal"/>
                <w:b/>
                <w:bCs/>
              </w:rPr>
              <w:t>9</w:t>
            </w:r>
            <w:r w:rsidRPr="000204D9">
              <w:rPr>
                <w:rFonts w:ascii="Book Antiqua" w:eastAsia="Calibri" w:hAnsi="Book Antiqua" w:cs="Mangal"/>
                <w:b/>
                <w:bCs/>
              </w:rPr>
              <w:t>.0</w:t>
            </w:r>
            <w:r w:rsidR="001A01A5" w:rsidRPr="000204D9">
              <w:rPr>
                <w:rFonts w:ascii="Book Antiqua" w:eastAsia="Calibri" w:hAnsi="Book Antiqua" w:cs="Mangal"/>
                <w:b/>
                <w:bCs/>
              </w:rPr>
              <w:t>4</w:t>
            </w:r>
            <w:r w:rsidRPr="000204D9">
              <w:rPr>
                <w:rFonts w:ascii="Book Antiqua" w:eastAsia="Calibri" w:hAnsi="Book Antiqua" w:cs="Mangal"/>
                <w:b/>
                <w:bCs/>
              </w:rPr>
              <w:t>.202</w:t>
            </w:r>
            <w:r w:rsidR="001A01A5" w:rsidRPr="000204D9">
              <w:rPr>
                <w:rFonts w:ascii="Book Antiqua" w:eastAsia="Calibri" w:hAnsi="Book Antiqua" w:cs="Mangal"/>
                <w:b/>
                <w:bCs/>
              </w:rPr>
              <w:t>6</w:t>
            </w:r>
          </w:p>
          <w:p w14:paraId="7A970063" w14:textId="77777777" w:rsidR="00E531CC" w:rsidRPr="000204D9" w:rsidRDefault="00E531CC" w:rsidP="00E531CC">
            <w:pPr>
              <w:jc w:val="both"/>
              <w:rPr>
                <w:rFonts w:ascii="Book Antiqua" w:eastAsia="Calibri" w:hAnsi="Book Antiqua" w:cs="Mangal"/>
                <w:b/>
                <w:bCs/>
              </w:rPr>
            </w:pPr>
            <w:r w:rsidRPr="000204D9">
              <w:rPr>
                <w:rFonts w:ascii="Book Antiqua" w:eastAsia="Calibri" w:hAnsi="Book Antiqua" w:cs="Mangal"/>
                <w:b/>
                <w:bCs/>
              </w:rPr>
              <w:t>Time: 11:30 hours (Indian Standard Time)</w:t>
            </w:r>
          </w:p>
          <w:p w14:paraId="4FA01718" w14:textId="77777777" w:rsidR="00446F57" w:rsidRPr="000204D9" w:rsidRDefault="00446F57" w:rsidP="00E531CC">
            <w:pPr>
              <w:jc w:val="both"/>
              <w:rPr>
                <w:rFonts w:ascii="Book Antiqua" w:eastAsia="Calibri" w:hAnsi="Book Antiqua" w:cs="Mangal"/>
                <w:b/>
                <w:bCs/>
              </w:rPr>
            </w:pPr>
          </w:p>
          <w:p w14:paraId="4BA2D5E0" w14:textId="77777777" w:rsidR="00446F57" w:rsidRPr="000204D9" w:rsidRDefault="00446F57" w:rsidP="00446F57">
            <w:pPr>
              <w:jc w:val="both"/>
              <w:rPr>
                <w:rFonts w:ascii="Book Antiqua" w:eastAsia="Calibri" w:hAnsi="Book Antiqua" w:cs="Mangal"/>
              </w:rPr>
            </w:pPr>
            <w:r w:rsidRPr="000204D9">
              <w:rPr>
                <w:rFonts w:ascii="Book Antiqua" w:eastAsia="Calibri" w:hAnsi="Book Antiqua" w:cs="Mangal"/>
              </w:rPr>
              <w:t>(a)</w:t>
            </w:r>
            <w:r w:rsidRPr="000204D9">
              <w:rPr>
                <w:rFonts w:ascii="Book Antiqua" w:eastAsia="Calibri" w:hAnsi="Book Antiqua" w:cs="Mangal"/>
              </w:rPr>
              <w:tab/>
              <w:t>Bid Title:</w:t>
            </w:r>
          </w:p>
          <w:p w14:paraId="40F3CA44" w14:textId="77777777" w:rsidR="00446F57" w:rsidRPr="000204D9" w:rsidRDefault="00446F57" w:rsidP="00446F57">
            <w:pPr>
              <w:jc w:val="both"/>
              <w:rPr>
                <w:rFonts w:ascii="Book Antiqua" w:eastAsia="Calibri" w:hAnsi="Book Antiqua" w:cs="Mangal"/>
              </w:rPr>
            </w:pPr>
          </w:p>
          <w:p w14:paraId="22100B68" w14:textId="29503B39" w:rsidR="00446F57" w:rsidRPr="000204D9" w:rsidRDefault="00AB78EE" w:rsidP="00446F57">
            <w:pPr>
              <w:jc w:val="both"/>
              <w:rPr>
                <w:rFonts w:ascii="Book Antiqua" w:eastAsia="Calibri" w:hAnsi="Book Antiqua" w:cs="Mangal"/>
                <w:b/>
                <w:bCs/>
                <w:u w:val="single"/>
              </w:rPr>
            </w:pPr>
            <w:r w:rsidRPr="000204D9">
              <w:rPr>
                <w:rFonts w:ascii="Book Antiqua" w:hAnsi="Book Antiqua"/>
                <w:b/>
                <w:bCs/>
                <w:color w:val="FF0000"/>
              </w:rPr>
              <w:t>Rate Contract (Package-A) for transmission line erection works including supply of tower accessories for transmission lines upto 400 kV level for upcoming transmission line diversion projects and small RTM works upto 5 km route length in NR-III region</w:t>
            </w:r>
            <w:r w:rsidR="00446F57" w:rsidRPr="000204D9">
              <w:rPr>
                <w:rFonts w:ascii="Book Antiqua" w:hAnsi="Book Antiqua"/>
                <w:b/>
                <w:bCs/>
                <w:color w:val="FF0000"/>
              </w:rPr>
              <w:t xml:space="preserve">; </w:t>
            </w:r>
            <w:r w:rsidR="00446F57" w:rsidRPr="000204D9">
              <w:rPr>
                <w:rFonts w:ascii="Book Antiqua" w:eastAsia="Calibri" w:hAnsi="Book Antiqua"/>
                <w:bCs/>
                <w:color w:val="000000" w:themeColor="text1"/>
              </w:rPr>
              <w:t>Specification</w:t>
            </w:r>
            <w:r w:rsidR="00446F57" w:rsidRPr="000204D9">
              <w:rPr>
                <w:rFonts w:ascii="Book Antiqua" w:eastAsia="Calibri" w:hAnsi="Book Antiqua"/>
                <w:b/>
                <w:color w:val="000000" w:themeColor="text1"/>
              </w:rPr>
              <w:t xml:space="preserve"> </w:t>
            </w:r>
            <w:r w:rsidR="00446F57" w:rsidRPr="000204D9">
              <w:rPr>
                <w:rFonts w:ascii="Book Antiqua" w:eastAsia="Calibri" w:hAnsi="Book Antiqua" w:cs="Mangal"/>
              </w:rPr>
              <w:t xml:space="preserve">No.: </w:t>
            </w:r>
            <w:r w:rsidR="00697EE3" w:rsidRPr="000204D9">
              <w:rPr>
                <w:rFonts w:ascii="Book Antiqua" w:hAnsi="Book Antiqua"/>
                <w:bCs/>
                <w:lang w:val="en-GB"/>
              </w:rPr>
              <w:t>NR3/NT/W-TW/DOM/K00/26/03305 (RFx No. 5002005166)</w:t>
            </w:r>
          </w:p>
          <w:p w14:paraId="5C924901" w14:textId="77777777" w:rsidR="00446F57" w:rsidRPr="000204D9" w:rsidRDefault="00446F57" w:rsidP="00446F57">
            <w:pPr>
              <w:jc w:val="both"/>
              <w:rPr>
                <w:rFonts w:ascii="Book Antiqua" w:eastAsia="Calibri" w:hAnsi="Book Antiqua" w:cs="Mangal"/>
              </w:rPr>
            </w:pPr>
          </w:p>
          <w:p w14:paraId="40E18B19" w14:textId="48430D18" w:rsidR="00446F57" w:rsidRPr="000204D9" w:rsidRDefault="00446F57" w:rsidP="00B3798D">
            <w:pPr>
              <w:pStyle w:val="ListParagraph"/>
              <w:numPr>
                <w:ilvl w:val="0"/>
                <w:numId w:val="31"/>
              </w:numPr>
              <w:spacing w:after="0" w:line="240" w:lineRule="auto"/>
              <w:jc w:val="both"/>
              <w:rPr>
                <w:rFonts w:ascii="Book Antiqua" w:eastAsia="Calibri" w:hAnsi="Book Antiqua" w:cs="Mangal"/>
                <w:b/>
                <w:bCs/>
                <w:sz w:val="24"/>
                <w:szCs w:val="24"/>
              </w:rPr>
            </w:pPr>
            <w:r w:rsidRPr="000204D9">
              <w:rPr>
                <w:rFonts w:ascii="Book Antiqua" w:eastAsia="Calibri" w:hAnsi="Book Antiqua" w:cs="Mangal"/>
                <w:sz w:val="24"/>
                <w:szCs w:val="24"/>
              </w:rPr>
              <w:t xml:space="preserve">Do not open before </w:t>
            </w:r>
            <w:r w:rsidRPr="000204D9">
              <w:rPr>
                <w:rFonts w:ascii="Book Antiqua" w:eastAsia="Calibri" w:hAnsi="Book Antiqua" w:cs="Mangal"/>
                <w:b/>
                <w:color w:val="FF0000"/>
                <w:sz w:val="24"/>
                <w:szCs w:val="24"/>
              </w:rPr>
              <w:t>11:30 hours</w:t>
            </w:r>
            <w:r w:rsidRPr="000204D9">
              <w:rPr>
                <w:rFonts w:ascii="Book Antiqua" w:eastAsia="Calibri" w:hAnsi="Book Antiqua" w:cs="Mangal"/>
                <w:sz w:val="24"/>
                <w:szCs w:val="24"/>
              </w:rPr>
              <w:t xml:space="preserve"> (Indian Standard Time) on </w:t>
            </w:r>
            <w:r w:rsidR="00194D80" w:rsidRPr="000204D9">
              <w:rPr>
                <w:rFonts w:ascii="Book Antiqua" w:eastAsia="Calibri" w:hAnsi="Book Antiqua" w:cs="Mangal"/>
                <w:b/>
                <w:bCs/>
                <w:color w:val="FF0000"/>
                <w:sz w:val="24"/>
                <w:szCs w:val="24"/>
              </w:rPr>
              <w:t>0</w:t>
            </w:r>
            <w:r w:rsidR="002A53AA">
              <w:rPr>
                <w:rFonts w:ascii="Book Antiqua" w:eastAsia="Calibri" w:hAnsi="Book Antiqua" w:cs="Mangal"/>
                <w:b/>
                <w:bCs/>
                <w:color w:val="FF0000"/>
                <w:sz w:val="24"/>
                <w:szCs w:val="24"/>
              </w:rPr>
              <w:t>9</w:t>
            </w:r>
            <w:r w:rsidRPr="000204D9">
              <w:rPr>
                <w:rFonts w:ascii="Book Antiqua" w:eastAsia="Calibri" w:hAnsi="Book Antiqua" w:cs="Mangal"/>
                <w:b/>
                <w:bCs/>
                <w:color w:val="FF0000"/>
                <w:sz w:val="24"/>
                <w:szCs w:val="24"/>
              </w:rPr>
              <w:t>.0</w:t>
            </w:r>
            <w:r w:rsidR="00B3798D" w:rsidRPr="000204D9">
              <w:rPr>
                <w:rFonts w:ascii="Book Antiqua" w:eastAsia="Calibri" w:hAnsi="Book Antiqua" w:cs="Mangal"/>
                <w:b/>
                <w:bCs/>
                <w:color w:val="FF0000"/>
                <w:sz w:val="24"/>
                <w:szCs w:val="24"/>
              </w:rPr>
              <w:t>4</w:t>
            </w:r>
            <w:r w:rsidRPr="000204D9">
              <w:rPr>
                <w:rFonts w:ascii="Book Antiqua" w:eastAsia="Calibri" w:hAnsi="Book Antiqua" w:cs="Mangal"/>
                <w:b/>
                <w:bCs/>
                <w:color w:val="FF0000"/>
                <w:sz w:val="24"/>
                <w:szCs w:val="24"/>
              </w:rPr>
              <w:t>.2026</w:t>
            </w:r>
            <w:r w:rsidRPr="000204D9">
              <w:rPr>
                <w:rFonts w:ascii="Book Antiqua" w:eastAsia="Calibri" w:hAnsi="Book Antiqua" w:cs="Mangal"/>
                <w:b/>
                <w:color w:val="FF0000"/>
                <w:sz w:val="24"/>
                <w:szCs w:val="24"/>
              </w:rPr>
              <w:t>.</w:t>
            </w:r>
          </w:p>
        </w:tc>
      </w:tr>
      <w:tr w:rsidR="00E531CC" w:rsidRPr="000204D9" w14:paraId="22B066FA" w14:textId="77777777" w:rsidTr="00200CC8">
        <w:trPr>
          <w:trHeight w:val="953"/>
        </w:trPr>
        <w:tc>
          <w:tcPr>
            <w:tcW w:w="709" w:type="dxa"/>
          </w:tcPr>
          <w:p w14:paraId="05CF05CF"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721E7A76" w14:textId="4C44AE0D" w:rsidR="00E531CC" w:rsidRPr="000204D9" w:rsidRDefault="00E531CC" w:rsidP="00E531CC">
            <w:pPr>
              <w:rPr>
                <w:rFonts w:ascii="Book Antiqua" w:hAnsi="Book Antiqua"/>
              </w:rPr>
            </w:pPr>
            <w:r w:rsidRPr="000204D9">
              <w:rPr>
                <w:rFonts w:ascii="Book Antiqua" w:hAnsi="Book Antiqua" w:cs="Arial"/>
              </w:rPr>
              <w:t>ITB 16.3</w:t>
            </w:r>
          </w:p>
        </w:tc>
        <w:tc>
          <w:tcPr>
            <w:tcW w:w="8027" w:type="dxa"/>
            <w:gridSpan w:val="3"/>
            <w:tcBorders>
              <w:left w:val="single" w:sz="4" w:space="0" w:color="auto"/>
            </w:tcBorders>
          </w:tcPr>
          <w:p w14:paraId="5B534D74" w14:textId="77777777" w:rsidR="00446F57" w:rsidRPr="000204D9" w:rsidRDefault="00446F57" w:rsidP="00446F57">
            <w:pPr>
              <w:jc w:val="both"/>
              <w:rPr>
                <w:rFonts w:ascii="Book Antiqua" w:eastAsia="Calibri" w:hAnsi="Book Antiqua" w:cs="Mangal"/>
              </w:rPr>
            </w:pPr>
            <w:r w:rsidRPr="000204D9">
              <w:rPr>
                <w:rFonts w:ascii="Book Antiqua" w:eastAsia="Calibri" w:hAnsi="Book Antiqua" w:cs="Mangal"/>
                <w:b/>
                <w:bCs/>
              </w:rPr>
              <w:t>Supplementing clause 16.3 with the following</w:t>
            </w:r>
            <w:r w:rsidRPr="000204D9">
              <w:rPr>
                <w:rFonts w:ascii="Book Antiqua" w:eastAsia="Calibri" w:hAnsi="Book Antiqua" w:cs="Mangal"/>
              </w:rPr>
              <w:t xml:space="preserve"> – </w:t>
            </w:r>
          </w:p>
          <w:p w14:paraId="25CF4637" w14:textId="77777777" w:rsidR="00446F57" w:rsidRPr="000204D9" w:rsidRDefault="00446F57" w:rsidP="00446F57">
            <w:pPr>
              <w:jc w:val="both"/>
              <w:rPr>
                <w:rFonts w:ascii="Book Antiqua" w:eastAsia="Calibri" w:hAnsi="Book Antiqua" w:cs="Mangal"/>
              </w:rPr>
            </w:pPr>
          </w:p>
          <w:p w14:paraId="1BC5751D" w14:textId="77777777" w:rsidR="00446F57" w:rsidRPr="000204D9" w:rsidRDefault="00446F57" w:rsidP="00446F57">
            <w:pPr>
              <w:jc w:val="both"/>
              <w:rPr>
                <w:rFonts w:ascii="Book Antiqua" w:hAnsi="Book Antiqua"/>
                <w:bCs/>
              </w:rPr>
            </w:pPr>
            <w:r w:rsidRPr="000204D9">
              <w:rPr>
                <w:rFonts w:ascii="Book Antiqua" w:hAnsi="Book Antiqua"/>
                <w:bCs/>
              </w:rPr>
              <w:t>The Account details of POWERGRID for the purpose of Bank Guarantee (towards Bid Security) to be issued using SFMS Platform are as given below:</w:t>
            </w:r>
          </w:p>
          <w:p w14:paraId="012A97CE" w14:textId="3755FE3C" w:rsidR="00446F57" w:rsidRPr="000204D9" w:rsidRDefault="00446F57" w:rsidP="00446F57">
            <w:pPr>
              <w:jc w:val="both"/>
              <w:rPr>
                <w:rFonts w:ascii="Book Antiqua" w:hAnsi="Book Antiqua"/>
              </w:rPr>
            </w:pPr>
            <w:r w:rsidRPr="000204D9">
              <w:rPr>
                <w:rFonts w:ascii="Book Antiqua" w:hAnsi="Book Antiqua"/>
                <w:b/>
              </w:rPr>
              <w:t>Name of the Bank:</w:t>
            </w:r>
            <w:r w:rsidR="005D4BD7" w:rsidRPr="000204D9">
              <w:rPr>
                <w:rFonts w:ascii="Book Antiqua" w:hAnsi="Book Antiqua"/>
                <w:b/>
              </w:rPr>
              <w:t xml:space="preserve"> </w:t>
            </w:r>
            <w:r w:rsidRPr="000204D9">
              <w:rPr>
                <w:rFonts w:ascii="Book Antiqua" w:hAnsi="Book Antiqua"/>
              </w:rPr>
              <w:t>State Bank of India</w:t>
            </w:r>
          </w:p>
          <w:p w14:paraId="5A0E6B23" w14:textId="19C861A0" w:rsidR="00446F57" w:rsidRPr="000204D9" w:rsidRDefault="00446F57" w:rsidP="00446F57">
            <w:pPr>
              <w:ind w:left="1966" w:hanging="1966"/>
              <w:jc w:val="both"/>
              <w:rPr>
                <w:rFonts w:ascii="Book Antiqua" w:hAnsi="Book Antiqua"/>
              </w:rPr>
            </w:pPr>
            <w:r w:rsidRPr="000204D9">
              <w:rPr>
                <w:rFonts w:ascii="Book Antiqua" w:hAnsi="Book Antiqua"/>
                <w:b/>
              </w:rPr>
              <w:t>Branch Address:</w:t>
            </w:r>
            <w:r w:rsidR="005D4BD7" w:rsidRPr="000204D9">
              <w:rPr>
                <w:rFonts w:ascii="Book Antiqua" w:hAnsi="Book Antiqua"/>
                <w:b/>
              </w:rPr>
              <w:t xml:space="preserve"> </w:t>
            </w:r>
            <w:r w:rsidRPr="000204D9">
              <w:rPr>
                <w:rFonts w:ascii="Book Antiqua" w:hAnsi="Book Antiqua"/>
              </w:rPr>
              <w:t>Main Branch, P B Division, Moti Mahal Marg, Lucknow – 226 001(UP)</w:t>
            </w:r>
          </w:p>
          <w:p w14:paraId="76310B7C" w14:textId="790705BB" w:rsidR="00446F57" w:rsidRPr="000204D9" w:rsidRDefault="00446F57" w:rsidP="00446F57">
            <w:pPr>
              <w:jc w:val="both"/>
              <w:rPr>
                <w:rFonts w:ascii="Book Antiqua" w:hAnsi="Book Antiqua"/>
              </w:rPr>
            </w:pPr>
            <w:r w:rsidRPr="000204D9">
              <w:rPr>
                <w:rFonts w:ascii="Book Antiqua" w:hAnsi="Book Antiqua"/>
                <w:b/>
              </w:rPr>
              <w:t>IFSC Code:</w:t>
            </w:r>
            <w:r w:rsidR="005D4BD7" w:rsidRPr="000204D9">
              <w:rPr>
                <w:rFonts w:ascii="Book Antiqua" w:hAnsi="Book Antiqua"/>
                <w:b/>
              </w:rPr>
              <w:t xml:space="preserve"> </w:t>
            </w:r>
            <w:r w:rsidRPr="000204D9">
              <w:rPr>
                <w:rFonts w:ascii="Book Antiqua" w:hAnsi="Book Antiqua"/>
              </w:rPr>
              <w:t>SBIN0000125</w:t>
            </w:r>
          </w:p>
          <w:p w14:paraId="164CFDC7" w14:textId="1D73D125" w:rsidR="00E531CC" w:rsidRPr="000204D9" w:rsidRDefault="00446F57" w:rsidP="00446F57">
            <w:pPr>
              <w:jc w:val="both"/>
              <w:rPr>
                <w:rFonts w:ascii="Book Antiqua" w:eastAsia="Calibri" w:hAnsi="Book Antiqua" w:cs="Mangal"/>
              </w:rPr>
            </w:pPr>
            <w:r w:rsidRPr="000204D9">
              <w:rPr>
                <w:rFonts w:ascii="Book Antiqua" w:hAnsi="Book Antiqua"/>
                <w:b/>
              </w:rPr>
              <w:t>Account No.:</w:t>
            </w:r>
            <w:r w:rsidR="005D4BD7" w:rsidRPr="000204D9">
              <w:rPr>
                <w:rFonts w:ascii="Book Antiqua" w:hAnsi="Book Antiqua"/>
                <w:b/>
              </w:rPr>
              <w:t xml:space="preserve"> </w:t>
            </w:r>
            <w:r w:rsidRPr="000204D9">
              <w:rPr>
                <w:rFonts w:ascii="Book Antiqua" w:hAnsi="Book Antiqua"/>
              </w:rPr>
              <w:t>35993161978</w:t>
            </w:r>
          </w:p>
        </w:tc>
      </w:tr>
      <w:tr w:rsidR="00E531CC" w:rsidRPr="000204D9" w14:paraId="1C2B5104" w14:textId="77777777" w:rsidTr="00DF22B3">
        <w:trPr>
          <w:trHeight w:val="1505"/>
        </w:trPr>
        <w:tc>
          <w:tcPr>
            <w:tcW w:w="709" w:type="dxa"/>
          </w:tcPr>
          <w:p w14:paraId="0F09BB18" w14:textId="77777777" w:rsidR="00E531CC" w:rsidRPr="000204D9" w:rsidRDefault="00E531CC" w:rsidP="00E531CC">
            <w:pPr>
              <w:numPr>
                <w:ilvl w:val="0"/>
                <w:numId w:val="9"/>
              </w:numPr>
              <w:rPr>
                <w:rFonts w:ascii="Book Antiqua" w:hAnsi="Book Antiqua"/>
              </w:rPr>
            </w:pPr>
          </w:p>
        </w:tc>
        <w:tc>
          <w:tcPr>
            <w:tcW w:w="1187" w:type="dxa"/>
          </w:tcPr>
          <w:p w14:paraId="035B3547" w14:textId="13A2C5D2" w:rsidR="00E531CC" w:rsidRPr="000204D9" w:rsidRDefault="00E531CC" w:rsidP="00E531CC">
            <w:pPr>
              <w:rPr>
                <w:rFonts w:ascii="Book Antiqua" w:hAnsi="Book Antiqua"/>
              </w:rPr>
            </w:pPr>
            <w:r w:rsidRPr="000204D9">
              <w:rPr>
                <w:rFonts w:ascii="Book Antiqua" w:hAnsi="Book Antiqua"/>
              </w:rPr>
              <w:t>ITB 17.2.1</w:t>
            </w:r>
          </w:p>
        </w:tc>
        <w:tc>
          <w:tcPr>
            <w:tcW w:w="8027" w:type="dxa"/>
            <w:gridSpan w:val="3"/>
          </w:tcPr>
          <w:p w14:paraId="668BBB57" w14:textId="77777777" w:rsidR="00E531CC" w:rsidRPr="000204D9" w:rsidRDefault="00E531CC" w:rsidP="00E531CC">
            <w:pPr>
              <w:jc w:val="both"/>
              <w:rPr>
                <w:rFonts w:ascii="Book Antiqua" w:hAnsi="Book Antiqua"/>
              </w:rPr>
            </w:pPr>
            <w:r w:rsidRPr="000204D9">
              <w:rPr>
                <w:rFonts w:ascii="Book Antiqua" w:hAnsi="Book Antiqua"/>
                <w:b/>
                <w:bCs/>
              </w:rPr>
              <w:t>Supplement sub-clause 17.2.1 with the following -</w:t>
            </w:r>
          </w:p>
          <w:p w14:paraId="199EDF56" w14:textId="77777777" w:rsidR="00E531CC" w:rsidRPr="000204D9" w:rsidRDefault="00E531CC" w:rsidP="00E531CC">
            <w:pPr>
              <w:jc w:val="both"/>
              <w:rPr>
                <w:rFonts w:ascii="Book Antiqua" w:hAnsi="Book Antiqua"/>
              </w:rPr>
            </w:pPr>
            <w:r w:rsidRPr="000204D9">
              <w:rPr>
                <w:rFonts w:ascii="Book Antiqua" w:hAnsi="Book Antiqua"/>
              </w:rPr>
              <w:t> </w:t>
            </w:r>
          </w:p>
          <w:p w14:paraId="7EEA9AD7" w14:textId="77777777" w:rsidR="00E531CC" w:rsidRPr="000204D9" w:rsidRDefault="00E531CC" w:rsidP="00E531CC">
            <w:pPr>
              <w:jc w:val="both"/>
              <w:rPr>
                <w:rFonts w:ascii="Book Antiqua" w:hAnsi="Book Antiqua"/>
              </w:rPr>
            </w:pPr>
            <w:r w:rsidRPr="000204D9">
              <w:rPr>
                <w:rFonts w:ascii="Book Antiqua" w:hAnsi="Book Antiqua"/>
              </w:rPr>
              <w:t>The email IDs for aforesaid purpose are as follows:</w:t>
            </w:r>
          </w:p>
          <w:p w14:paraId="47081570" w14:textId="175A6D2A" w:rsidR="00E531CC" w:rsidRPr="000204D9" w:rsidRDefault="00E531CC" w:rsidP="00E531CC">
            <w:pPr>
              <w:jc w:val="both"/>
              <w:rPr>
                <w:rFonts w:ascii="Book Antiqua" w:hAnsi="Book Antiqua"/>
                <w:b/>
                <w:bCs/>
              </w:rPr>
            </w:pPr>
            <w:r w:rsidRPr="000204D9">
              <w:rPr>
                <w:rFonts w:ascii="Book Antiqua" w:hAnsi="Book Antiqua"/>
              </w:rPr>
              <w:t> </w:t>
            </w:r>
            <w:r w:rsidRPr="000204D9">
              <w:rPr>
                <w:rFonts w:ascii="Book Antiqua" w:hAnsi="Book Antiqua"/>
                <w:color w:val="0000FF"/>
              </w:rPr>
              <w:t>Email Address:  </w:t>
            </w:r>
            <w:hyperlink r:id="rId23" w:history="1">
              <w:r w:rsidRPr="000204D9">
                <w:rPr>
                  <w:rStyle w:val="Hyperlink"/>
                  <w:rFonts w:ascii="Book Antiqua" w:hAnsi="Book Antiqua"/>
                </w:rPr>
                <w:t>sushant.verma@powergrid.in</w:t>
              </w:r>
            </w:hyperlink>
            <w:r w:rsidRPr="000204D9">
              <w:rPr>
                <w:rFonts w:ascii="Book Antiqua" w:hAnsi="Book Antiqua"/>
              </w:rPr>
              <w:t xml:space="preserve">, </w:t>
            </w:r>
            <w:hyperlink r:id="rId24" w:history="1">
              <w:r w:rsidRPr="000204D9">
                <w:rPr>
                  <w:rStyle w:val="Hyperlink"/>
                  <w:rFonts w:ascii="Book Antiqua" w:hAnsi="Book Antiqua"/>
                </w:rPr>
                <w:t>durgeshsingh@powergrid.in</w:t>
              </w:r>
            </w:hyperlink>
            <w:r w:rsidRPr="000204D9">
              <w:rPr>
                <w:rFonts w:ascii="Book Antiqua" w:hAnsi="Book Antiqua"/>
                <w:u w:val="single"/>
              </w:rPr>
              <w:t xml:space="preserve"> </w:t>
            </w:r>
          </w:p>
        </w:tc>
      </w:tr>
      <w:tr w:rsidR="00E531CC" w:rsidRPr="000204D9" w14:paraId="6D23FA38" w14:textId="77777777" w:rsidTr="00DF22B3">
        <w:trPr>
          <w:trHeight w:val="953"/>
        </w:trPr>
        <w:tc>
          <w:tcPr>
            <w:tcW w:w="709" w:type="dxa"/>
          </w:tcPr>
          <w:p w14:paraId="1B1F6088" w14:textId="77777777" w:rsidR="00E531CC" w:rsidRPr="000204D9" w:rsidRDefault="00E531CC" w:rsidP="00E531CC">
            <w:pPr>
              <w:numPr>
                <w:ilvl w:val="0"/>
                <w:numId w:val="9"/>
              </w:numPr>
              <w:rPr>
                <w:rFonts w:ascii="Book Antiqua" w:hAnsi="Book Antiqua"/>
              </w:rPr>
            </w:pPr>
          </w:p>
        </w:tc>
        <w:tc>
          <w:tcPr>
            <w:tcW w:w="1187" w:type="dxa"/>
          </w:tcPr>
          <w:p w14:paraId="1DC70824" w14:textId="77777777" w:rsidR="00E531CC" w:rsidRPr="000204D9" w:rsidRDefault="00E531CC" w:rsidP="00E531CC">
            <w:pPr>
              <w:rPr>
                <w:rFonts w:ascii="Book Antiqua" w:hAnsi="Book Antiqua"/>
              </w:rPr>
            </w:pPr>
            <w:r w:rsidRPr="000204D9">
              <w:rPr>
                <w:rFonts w:ascii="Book Antiqua" w:hAnsi="Book Antiqua"/>
              </w:rPr>
              <w:t>ITB 21.1</w:t>
            </w:r>
          </w:p>
        </w:tc>
        <w:tc>
          <w:tcPr>
            <w:tcW w:w="8027" w:type="dxa"/>
            <w:gridSpan w:val="3"/>
          </w:tcPr>
          <w:p w14:paraId="113CB540" w14:textId="37840E88" w:rsidR="00E531CC" w:rsidRPr="000204D9" w:rsidRDefault="00E531CC" w:rsidP="00E531CC">
            <w:pPr>
              <w:jc w:val="both"/>
              <w:rPr>
                <w:rFonts w:ascii="Book Antiqua" w:eastAsia="Calibri" w:hAnsi="Book Antiqua" w:cs="Mangal"/>
              </w:rPr>
            </w:pPr>
            <w:r w:rsidRPr="000204D9">
              <w:rPr>
                <w:rFonts w:ascii="Book Antiqua" w:hAnsi="Book Antiqua" w:cs="Arial"/>
                <w:b/>
                <w:bCs/>
                <w:u w:val="single"/>
              </w:rPr>
              <w:t>Replace ITB Clause 21.1 with the following</w:t>
            </w:r>
            <w:r w:rsidRPr="000204D9">
              <w:rPr>
                <w:rFonts w:ascii="Book Antiqua" w:hAnsi="Book Antiqua" w:cs="Arial"/>
                <w:b/>
                <w:bCs/>
              </w:rPr>
              <w:t>:</w:t>
            </w:r>
          </w:p>
          <w:p w14:paraId="26A56EF3" w14:textId="77777777" w:rsidR="00E531CC" w:rsidRPr="000204D9" w:rsidRDefault="00E531CC" w:rsidP="00E531CC">
            <w:pPr>
              <w:jc w:val="both"/>
              <w:rPr>
                <w:rFonts w:ascii="Book Antiqua" w:eastAsia="Calibri" w:hAnsi="Book Antiqua" w:cs="Mangal"/>
              </w:rPr>
            </w:pPr>
          </w:p>
          <w:p w14:paraId="7AE221C8" w14:textId="7D90846D" w:rsidR="00E531CC" w:rsidRPr="000204D9" w:rsidRDefault="00E531CC" w:rsidP="00E531CC">
            <w:pPr>
              <w:jc w:val="both"/>
              <w:rPr>
                <w:rFonts w:ascii="Book Antiqua" w:eastAsia="Calibri" w:hAnsi="Book Antiqua" w:cs="Mangal"/>
              </w:rPr>
            </w:pPr>
            <w:r w:rsidRPr="000204D9">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(t), (u), (v), (w), (x), (y), (z) the complete annual reports together with Audited statement  of accounts pursuant to ITB Sub-Clause 9.3 (c),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13.1, documentary evidence with regard to MSE owned by SC/ST entrepreneurs </w:t>
            </w:r>
            <w:r w:rsidRPr="000204D9">
              <w:rPr>
                <w:rFonts w:ascii="Book Antiqua" w:eastAsia="Calibri" w:hAnsi="Book Antiqua" w:cs="Mangal"/>
                <w:b/>
              </w:rPr>
              <w:t>or women</w:t>
            </w:r>
            <w:r w:rsidRPr="000204D9">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Pr="000204D9">
              <w:rPr>
                <w:rFonts w:ascii="Book Antiqua" w:hAnsi="Book Antiqua"/>
              </w:rPr>
              <w:t xml:space="preserve"> </w:t>
            </w:r>
          </w:p>
          <w:p w14:paraId="5036E885" w14:textId="77777777" w:rsidR="00E531CC" w:rsidRPr="000204D9" w:rsidRDefault="00E531CC" w:rsidP="00E531CC">
            <w:pPr>
              <w:jc w:val="both"/>
              <w:rPr>
                <w:rFonts w:ascii="Book Antiqua" w:eastAsia="Calibri" w:hAnsi="Book Antiqua" w:cs="Mangal"/>
              </w:rPr>
            </w:pPr>
          </w:p>
          <w:p w14:paraId="658321B0" w14:textId="77777777" w:rsidR="00E531CC" w:rsidRPr="000204D9" w:rsidRDefault="00E531CC" w:rsidP="00E531CC">
            <w:pPr>
              <w:jc w:val="both"/>
              <w:rPr>
                <w:rFonts w:ascii="Book Antiqua" w:eastAsia="Calibri" w:hAnsi="Book Antiqua" w:cs="Mangal"/>
              </w:rPr>
            </w:pPr>
            <w:r w:rsidRPr="000204D9">
              <w:rPr>
                <w:rFonts w:ascii="Book Antiqua" w:eastAsia="Calibri" w:hAnsi="Book Antiqua" w:cs="Mangal"/>
              </w:rPr>
              <w:t xml:space="preserve">In case of non submission of documents related to/identified in Attachment-11 {‘Information regarding ex-employees of Employer in Bidder’s firm’}, the Employer may give the Bidder not more than 7 working days notice to rectify/furnish such documents, failing which </w:t>
            </w:r>
            <w:r w:rsidRPr="000204D9">
              <w:rPr>
                <w:rFonts w:ascii="Book Antiqua" w:eastAsia="Calibri" w:hAnsi="Book Antiqua" w:cs="Mangal"/>
              </w:rPr>
              <w:lastRenderedPageBreak/>
              <w:t>Employer reserves the right to reject such bids. Employer shall be sole judge in this regard.</w:t>
            </w:r>
          </w:p>
          <w:p w14:paraId="77901289" w14:textId="487CCE74" w:rsidR="00E531CC" w:rsidRPr="000204D9" w:rsidRDefault="00E531CC" w:rsidP="00E531CC">
            <w:pPr>
              <w:jc w:val="both"/>
              <w:rPr>
                <w:rFonts w:ascii="Book Antiqua" w:eastAsia="Calibri" w:hAnsi="Book Antiqua" w:cs="Mangal"/>
              </w:rPr>
            </w:pPr>
          </w:p>
        </w:tc>
      </w:tr>
      <w:tr w:rsidR="005D37F7" w:rsidRPr="000204D9" w14:paraId="18FE3EC4" w14:textId="77777777" w:rsidTr="00DF22B3">
        <w:trPr>
          <w:trHeight w:val="953"/>
        </w:trPr>
        <w:tc>
          <w:tcPr>
            <w:tcW w:w="709" w:type="dxa"/>
          </w:tcPr>
          <w:p w14:paraId="5FF4B254" w14:textId="77777777" w:rsidR="005D37F7" w:rsidRPr="000204D9" w:rsidRDefault="005D37F7" w:rsidP="00E531CC">
            <w:pPr>
              <w:numPr>
                <w:ilvl w:val="0"/>
                <w:numId w:val="9"/>
              </w:numPr>
              <w:rPr>
                <w:rFonts w:ascii="Book Antiqua" w:hAnsi="Book Antiqua"/>
              </w:rPr>
            </w:pPr>
          </w:p>
        </w:tc>
        <w:tc>
          <w:tcPr>
            <w:tcW w:w="1187" w:type="dxa"/>
          </w:tcPr>
          <w:p w14:paraId="496A1EDA" w14:textId="4AA47D41" w:rsidR="005D37F7" w:rsidRPr="000204D9" w:rsidRDefault="005D37F7" w:rsidP="00E531CC">
            <w:pPr>
              <w:rPr>
                <w:rFonts w:ascii="Book Antiqua" w:hAnsi="Book Antiqua"/>
              </w:rPr>
            </w:pPr>
            <w:r w:rsidRPr="000204D9">
              <w:rPr>
                <w:rFonts w:ascii="Book Antiqua" w:hAnsi="Book Antiqua"/>
              </w:rPr>
              <w:t>ITB 21.2</w:t>
            </w:r>
          </w:p>
        </w:tc>
        <w:tc>
          <w:tcPr>
            <w:tcW w:w="8027" w:type="dxa"/>
            <w:gridSpan w:val="3"/>
          </w:tcPr>
          <w:p w14:paraId="2C3CD6ED" w14:textId="49CFE921" w:rsidR="005D37F7" w:rsidRPr="000204D9" w:rsidRDefault="00232A9B" w:rsidP="00E531CC">
            <w:pPr>
              <w:jc w:val="both"/>
              <w:rPr>
                <w:rFonts w:ascii="Book Antiqua" w:hAnsi="Book Antiqua"/>
                <w:b/>
                <w:bCs/>
              </w:rPr>
            </w:pPr>
            <w:r w:rsidRPr="000204D9">
              <w:rPr>
                <w:rFonts w:ascii="Book Antiqua" w:hAnsi="Book Antiqua"/>
                <w:b/>
                <w:bCs/>
              </w:rPr>
              <w:t>Add new</w:t>
            </w:r>
            <w:r w:rsidR="007C484E" w:rsidRPr="000204D9">
              <w:rPr>
                <w:rFonts w:ascii="Book Antiqua" w:hAnsi="Book Antiqua"/>
                <w:b/>
                <w:bCs/>
              </w:rPr>
              <w:t xml:space="preserve"> </w:t>
            </w:r>
            <w:r w:rsidRPr="000204D9">
              <w:rPr>
                <w:rFonts w:ascii="Book Antiqua" w:hAnsi="Book Antiqua"/>
                <w:b/>
                <w:bCs/>
              </w:rPr>
              <w:t>sub Clause ITB 21.2 as under:</w:t>
            </w:r>
          </w:p>
          <w:p w14:paraId="59900978" w14:textId="77777777" w:rsidR="00232A9B" w:rsidRPr="000204D9" w:rsidRDefault="00232A9B" w:rsidP="00E531CC">
            <w:pPr>
              <w:jc w:val="both"/>
              <w:rPr>
                <w:rFonts w:ascii="Book Antiqua" w:hAnsi="Book Antiqua"/>
                <w:b/>
                <w:bCs/>
              </w:rPr>
            </w:pPr>
          </w:p>
          <w:p w14:paraId="0824B621" w14:textId="77777777" w:rsidR="008422B6" w:rsidRPr="000204D9" w:rsidRDefault="008422B6" w:rsidP="00440101">
            <w:pPr>
              <w:pStyle w:val="paragraph"/>
              <w:spacing w:before="0" w:beforeAutospacing="0" w:after="0" w:afterAutospacing="0"/>
              <w:jc w:val="both"/>
              <w:textAlignment w:val="baseline"/>
              <w:rPr>
                <w:rStyle w:val="eop"/>
                <w:rFonts w:ascii="Book Antiqua" w:hAnsi="Book Antiqua" w:cs="Segoe UI"/>
                <w:sz w:val="22"/>
                <w:szCs w:val="22"/>
              </w:rPr>
            </w:pPr>
            <w:r w:rsidRPr="000204D9">
              <w:rPr>
                <w:rStyle w:val="normaltextrun"/>
                <w:rFonts w:ascii="Book Antiqua" w:hAnsi="Book Antiqua" w:cs="Segoe UI"/>
                <w:sz w:val="22"/>
                <w:szCs w:val="22"/>
                <w:lang w:val="en-GB"/>
              </w:rPr>
              <w:t>The Employer will carry out evaluation of documents submitted by the bidder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r w:rsidRPr="000204D9">
              <w:rPr>
                <w:rStyle w:val="eop"/>
                <w:rFonts w:ascii="Book Antiqua" w:hAnsi="Book Antiqua" w:cs="Segoe UI"/>
                <w:sz w:val="22"/>
                <w:szCs w:val="22"/>
              </w:rPr>
              <w:t> </w:t>
            </w:r>
          </w:p>
          <w:p w14:paraId="036BD527" w14:textId="77777777" w:rsidR="008422B6" w:rsidRPr="000204D9" w:rsidRDefault="008422B6" w:rsidP="00440101">
            <w:pPr>
              <w:pStyle w:val="paragraph"/>
              <w:spacing w:before="0" w:beforeAutospacing="0" w:after="0" w:afterAutospacing="0"/>
              <w:ind w:left="1080" w:hanging="1080"/>
              <w:jc w:val="both"/>
              <w:textAlignment w:val="baseline"/>
              <w:rPr>
                <w:rFonts w:ascii="Book Antiqua" w:hAnsi="Book Antiqua" w:cs="Segoe UI"/>
                <w:sz w:val="14"/>
                <w:szCs w:val="14"/>
              </w:rPr>
            </w:pPr>
            <w:r w:rsidRPr="000204D9">
              <w:rPr>
                <w:rStyle w:val="eop"/>
                <w:rFonts w:ascii="Book Antiqua" w:hAnsi="Book Antiqua" w:cs="Segoe UI"/>
                <w:sz w:val="22"/>
                <w:szCs w:val="22"/>
              </w:rPr>
              <w:t> </w:t>
            </w:r>
          </w:p>
          <w:p w14:paraId="5ADCDF61" w14:textId="77777777" w:rsidR="008422B6" w:rsidRPr="000204D9" w:rsidRDefault="008422B6" w:rsidP="00440101">
            <w:pPr>
              <w:tabs>
                <w:tab w:val="right" w:pos="7254"/>
              </w:tabs>
              <w:jc w:val="both"/>
              <w:rPr>
                <w:rStyle w:val="eop"/>
                <w:rFonts w:ascii="Book Antiqua" w:hAnsi="Book Antiqua" w:cs="Segoe UI"/>
                <w:sz w:val="22"/>
                <w:szCs w:val="22"/>
              </w:rPr>
            </w:pPr>
            <w:r w:rsidRPr="000204D9">
              <w:rPr>
                <w:rStyle w:val="normaltextrun"/>
                <w:rFonts w:ascii="Book Antiqua" w:hAnsi="Book Antiqua" w:cs="Segoe UI"/>
                <w:sz w:val="22"/>
                <w:szCs w:val="22"/>
                <w:lang w:val="en-GB"/>
              </w:rPr>
              <w:t>In</w:t>
            </w:r>
            <w:r w:rsidRPr="000204D9">
              <w:rPr>
                <w:rStyle w:val="normaltextrun"/>
                <w:rFonts w:ascii="Book Antiqua" w:hAnsi="Book Antiqua" w:cs="Segoe UI"/>
                <w:sz w:val="22"/>
                <w:szCs w:val="22"/>
              </w:rPr>
              <w:t xml:space="preserve"> respect of the submission of documents with regard to qualification criteria, only related shortfall documents shall be asked for and considered. For example, if the bidder has submitted a work order without its completion/performance certificate, the certificate can be asked for and considered. However, no additional work experience, not already submitted with the bid, except those as brought out in para below shall be asked for so as to qualify the bidder.</w:t>
            </w:r>
            <w:r w:rsidRPr="000204D9">
              <w:rPr>
                <w:rStyle w:val="eop"/>
                <w:rFonts w:ascii="Book Antiqua" w:hAnsi="Book Antiqua" w:cs="Segoe UI"/>
                <w:sz w:val="22"/>
                <w:szCs w:val="22"/>
              </w:rPr>
              <w:t> </w:t>
            </w:r>
          </w:p>
          <w:p w14:paraId="66727E80" w14:textId="77777777" w:rsidR="008422B6" w:rsidRPr="000204D9" w:rsidRDefault="008422B6" w:rsidP="00440101">
            <w:pPr>
              <w:tabs>
                <w:tab w:val="right" w:pos="7254"/>
              </w:tabs>
              <w:jc w:val="both"/>
              <w:rPr>
                <w:rStyle w:val="eop"/>
              </w:rPr>
            </w:pPr>
          </w:p>
          <w:p w14:paraId="54AAC94C" w14:textId="198D12D4" w:rsidR="008422B6" w:rsidRPr="000204D9" w:rsidRDefault="008422B6" w:rsidP="00440101">
            <w:pPr>
              <w:tabs>
                <w:tab w:val="right" w:pos="7254"/>
              </w:tabs>
              <w:jc w:val="both"/>
              <w:rPr>
                <w:rStyle w:val="normaltextrun"/>
                <w:rFonts w:ascii="Book Antiqua" w:hAnsi="Book Antiqua" w:cs="Segoe UI"/>
                <w:sz w:val="22"/>
                <w:szCs w:val="22"/>
              </w:rPr>
            </w:pPr>
            <w:r w:rsidRPr="000204D9">
              <w:rPr>
                <w:rStyle w:val="normaltextrun"/>
                <w:rFonts w:ascii="Book Antiqua" w:hAnsi="Book Antiqua" w:cs="Segoe UI"/>
                <w:sz w:val="22"/>
                <w:szCs w:val="22"/>
              </w:rPr>
              <w:t>However, in case the QR data/documents of the bidders for QR</w:t>
            </w:r>
            <w:r w:rsidR="00440101" w:rsidRPr="000204D9">
              <w:rPr>
                <w:rStyle w:val="normaltextrun"/>
                <w:rFonts w:ascii="Book Antiqua" w:hAnsi="Book Antiqua" w:cs="Segoe UI"/>
                <w:sz w:val="22"/>
                <w:szCs w:val="22"/>
              </w:rPr>
              <w:t xml:space="preserve"> </w:t>
            </w:r>
            <w:r w:rsidRPr="000204D9">
              <w:rPr>
                <w:rStyle w:val="normaltextrun"/>
                <w:rFonts w:ascii="Book Antiqua" w:hAnsi="Book Antiqua" w:cs="Segoe UI"/>
                <w:sz w:val="22"/>
                <w:szCs w:val="22"/>
              </w:rPr>
              <w:t>compliance relate to POWERGRID’s projects or the information is already</w:t>
            </w:r>
            <w:r w:rsidR="00440101" w:rsidRPr="000204D9">
              <w:rPr>
                <w:rStyle w:val="normaltextrun"/>
                <w:rFonts w:ascii="Book Antiqua" w:hAnsi="Book Antiqua" w:cs="Segoe UI"/>
                <w:sz w:val="22"/>
                <w:szCs w:val="22"/>
              </w:rPr>
              <w:t xml:space="preserve"> </w:t>
            </w:r>
            <w:r w:rsidRPr="000204D9">
              <w:rPr>
                <w:rStyle w:val="normaltextrun"/>
                <w:rFonts w:ascii="Book Antiqua" w:hAnsi="Book Antiqua" w:cs="Segoe UI"/>
                <w:sz w:val="22"/>
                <w:szCs w:val="22"/>
              </w:rPr>
              <w:t>available with POWERGRID, the same shall be considered for the bidder’s</w:t>
            </w:r>
            <w:r w:rsidR="00440101" w:rsidRPr="000204D9">
              <w:rPr>
                <w:rStyle w:val="normaltextrun"/>
                <w:rFonts w:ascii="Book Antiqua" w:hAnsi="Book Antiqua" w:cs="Segoe UI"/>
                <w:sz w:val="22"/>
                <w:szCs w:val="22"/>
              </w:rPr>
              <w:t xml:space="preserve"> </w:t>
            </w:r>
            <w:r w:rsidRPr="000204D9">
              <w:rPr>
                <w:rStyle w:val="normaltextrun"/>
                <w:rFonts w:ascii="Book Antiqua" w:hAnsi="Book Antiqua" w:cs="Segoe UI"/>
                <w:sz w:val="22"/>
                <w:szCs w:val="22"/>
              </w:rPr>
              <w:t>QR compliance whether or not declared in the bid. Bidders may</w:t>
            </w:r>
            <w:r w:rsidR="00440101" w:rsidRPr="000204D9">
              <w:rPr>
                <w:rStyle w:val="normaltextrun"/>
                <w:rFonts w:ascii="Book Antiqua" w:hAnsi="Book Antiqua" w:cs="Segoe UI"/>
                <w:sz w:val="22"/>
                <w:szCs w:val="22"/>
              </w:rPr>
              <w:t xml:space="preserve"> </w:t>
            </w:r>
            <w:r w:rsidRPr="000204D9">
              <w:rPr>
                <w:rStyle w:val="normaltextrun"/>
                <w:rFonts w:ascii="Book Antiqua" w:hAnsi="Book Antiqua" w:cs="Segoe UI"/>
                <w:sz w:val="22"/>
                <w:szCs w:val="22"/>
              </w:rPr>
              <w:t>note that this does not dilute their responsibility to submit a complete and</w:t>
            </w:r>
            <w:r w:rsidR="00440101" w:rsidRPr="000204D9">
              <w:rPr>
                <w:rStyle w:val="normaltextrun"/>
                <w:rFonts w:ascii="Book Antiqua" w:hAnsi="Book Antiqua" w:cs="Segoe UI"/>
                <w:sz w:val="22"/>
                <w:szCs w:val="22"/>
              </w:rPr>
              <w:t xml:space="preserve"> </w:t>
            </w:r>
            <w:r w:rsidRPr="000204D9">
              <w:rPr>
                <w:rStyle w:val="normaltextrun"/>
                <w:rFonts w:ascii="Book Antiqua" w:hAnsi="Book Antiqua" w:cs="Segoe UI"/>
                <w:sz w:val="22"/>
                <w:szCs w:val="22"/>
              </w:rPr>
              <w:t>responsive bid comprising all the documents as requested as per the</w:t>
            </w:r>
            <w:r w:rsidR="00440101" w:rsidRPr="000204D9">
              <w:rPr>
                <w:rStyle w:val="normaltextrun"/>
                <w:rFonts w:ascii="Book Antiqua" w:hAnsi="Book Antiqua" w:cs="Segoe UI"/>
                <w:sz w:val="22"/>
                <w:szCs w:val="22"/>
              </w:rPr>
              <w:t xml:space="preserve"> </w:t>
            </w:r>
            <w:r w:rsidRPr="000204D9">
              <w:rPr>
                <w:rStyle w:val="normaltextrun"/>
                <w:rFonts w:ascii="Book Antiqua" w:hAnsi="Book Antiqua" w:cs="Segoe UI"/>
                <w:sz w:val="22"/>
                <w:szCs w:val="22"/>
              </w:rPr>
              <w:t>provision of bidding documents /or sought subsequently through</w:t>
            </w:r>
            <w:r w:rsidR="00440101" w:rsidRPr="000204D9">
              <w:rPr>
                <w:rStyle w:val="normaltextrun"/>
                <w:rFonts w:ascii="Book Antiqua" w:hAnsi="Book Antiqua" w:cs="Segoe UI"/>
                <w:sz w:val="22"/>
                <w:szCs w:val="22"/>
              </w:rPr>
              <w:t xml:space="preserve"> </w:t>
            </w:r>
            <w:r w:rsidRPr="000204D9">
              <w:rPr>
                <w:rStyle w:val="normaltextrun"/>
                <w:rFonts w:ascii="Book Antiqua" w:hAnsi="Book Antiqua" w:cs="Segoe UI"/>
                <w:sz w:val="22"/>
                <w:szCs w:val="22"/>
              </w:rPr>
              <w:t>clarification.</w:t>
            </w:r>
          </w:p>
          <w:p w14:paraId="072E5EFA" w14:textId="3A282B99" w:rsidR="00232A9B" w:rsidRPr="000204D9" w:rsidRDefault="00232A9B" w:rsidP="00E531CC">
            <w:pPr>
              <w:jc w:val="both"/>
              <w:rPr>
                <w:rFonts w:ascii="Book Antiqua" w:hAnsi="Book Antiqua" w:cs="Arial"/>
                <w:b/>
                <w:bCs/>
                <w:u w:val="single"/>
              </w:rPr>
            </w:pPr>
          </w:p>
        </w:tc>
      </w:tr>
      <w:tr w:rsidR="00E531CC" w:rsidRPr="000204D9" w14:paraId="140B85C9" w14:textId="77777777" w:rsidTr="00DF22B3">
        <w:trPr>
          <w:trHeight w:val="1520"/>
        </w:trPr>
        <w:tc>
          <w:tcPr>
            <w:tcW w:w="709" w:type="dxa"/>
          </w:tcPr>
          <w:p w14:paraId="18431847" w14:textId="77777777" w:rsidR="00E531CC" w:rsidRPr="000204D9" w:rsidRDefault="00E531CC" w:rsidP="00E531CC">
            <w:pPr>
              <w:numPr>
                <w:ilvl w:val="0"/>
                <w:numId w:val="9"/>
              </w:numPr>
              <w:rPr>
                <w:rFonts w:ascii="Book Antiqua" w:hAnsi="Book Antiqua"/>
              </w:rPr>
            </w:pPr>
          </w:p>
        </w:tc>
        <w:tc>
          <w:tcPr>
            <w:tcW w:w="1187" w:type="dxa"/>
          </w:tcPr>
          <w:p w14:paraId="61071EDA" w14:textId="77777777" w:rsidR="00E531CC" w:rsidRPr="000204D9" w:rsidRDefault="00E531CC" w:rsidP="00E531CC">
            <w:pPr>
              <w:rPr>
                <w:rFonts w:ascii="Book Antiqua" w:hAnsi="Book Antiqua"/>
              </w:rPr>
            </w:pPr>
            <w:r w:rsidRPr="000204D9">
              <w:rPr>
                <w:rFonts w:ascii="Book Antiqua" w:hAnsi="Book Antiqua"/>
              </w:rPr>
              <w:t>ITB 22.1</w:t>
            </w:r>
          </w:p>
        </w:tc>
        <w:tc>
          <w:tcPr>
            <w:tcW w:w="8027" w:type="dxa"/>
            <w:gridSpan w:val="3"/>
          </w:tcPr>
          <w:p w14:paraId="2B9C061F" w14:textId="77777777" w:rsidR="00E531CC" w:rsidRPr="000204D9" w:rsidRDefault="00E531CC" w:rsidP="00E531CC">
            <w:pPr>
              <w:jc w:val="both"/>
              <w:rPr>
                <w:rFonts w:ascii="Book Antiqua" w:hAnsi="Book Antiqua"/>
                <w:b/>
                <w:bCs/>
              </w:rPr>
            </w:pPr>
            <w:r w:rsidRPr="000204D9">
              <w:rPr>
                <w:rFonts w:ascii="Book Antiqua" w:hAnsi="Book Antiqua"/>
                <w:b/>
                <w:bCs/>
              </w:rPr>
              <w:t>Add the following para at the end of para 22.1</w:t>
            </w:r>
          </w:p>
          <w:p w14:paraId="6F6AC87D" w14:textId="77777777" w:rsidR="00E531CC" w:rsidRPr="000204D9" w:rsidRDefault="00E531CC" w:rsidP="00E531CC">
            <w:pPr>
              <w:jc w:val="both"/>
              <w:rPr>
                <w:rFonts w:ascii="Book Antiqua" w:hAnsi="Book Antiqua"/>
                <w:b/>
                <w:bCs/>
              </w:rPr>
            </w:pPr>
          </w:p>
          <w:p w14:paraId="3F1E9A20" w14:textId="77777777" w:rsidR="00E531CC" w:rsidRPr="000204D9" w:rsidRDefault="00E531CC" w:rsidP="00E531CC">
            <w:pPr>
              <w:jc w:val="both"/>
              <w:rPr>
                <w:rFonts w:ascii="Book Antiqua" w:hAnsi="Book Antiqua"/>
                <w:b/>
              </w:rPr>
            </w:pPr>
            <w:r w:rsidRPr="000204D9">
              <w:rPr>
                <w:rFonts w:ascii="Book Antiqua" w:hAnsi="Book Antiqua"/>
                <w:b/>
                <w:color w:val="FF0000"/>
              </w:rPr>
              <w:t>Bidder may note that non-submission of Bid Form shall lead to outright rejection of their Bid and no clarification shall be sought from them in this regard.</w:t>
            </w:r>
          </w:p>
        </w:tc>
      </w:tr>
      <w:tr w:rsidR="00E531CC" w:rsidRPr="000204D9" w14:paraId="5669A260" w14:textId="77777777" w:rsidTr="00BB451C">
        <w:trPr>
          <w:trHeight w:val="550"/>
        </w:trPr>
        <w:tc>
          <w:tcPr>
            <w:tcW w:w="709" w:type="dxa"/>
          </w:tcPr>
          <w:p w14:paraId="22AE48CC" w14:textId="77777777" w:rsidR="00E531CC" w:rsidRPr="000204D9" w:rsidRDefault="00E531CC" w:rsidP="00E531CC">
            <w:pPr>
              <w:numPr>
                <w:ilvl w:val="0"/>
                <w:numId w:val="9"/>
              </w:numPr>
              <w:rPr>
                <w:rFonts w:ascii="Book Antiqua" w:hAnsi="Book Antiqua"/>
              </w:rPr>
            </w:pPr>
          </w:p>
        </w:tc>
        <w:tc>
          <w:tcPr>
            <w:tcW w:w="1187" w:type="dxa"/>
          </w:tcPr>
          <w:p w14:paraId="132B8305" w14:textId="0EBA5655" w:rsidR="00E531CC" w:rsidRPr="000204D9" w:rsidRDefault="00E531CC" w:rsidP="00E531CC">
            <w:pPr>
              <w:rPr>
                <w:rFonts w:ascii="Book Antiqua" w:hAnsi="Book Antiqua"/>
              </w:rPr>
            </w:pPr>
            <w:r w:rsidRPr="000204D9">
              <w:rPr>
                <w:rFonts w:ascii="Book Antiqua" w:hAnsi="Book Antiqua"/>
              </w:rPr>
              <w:t>ITB 22.3.1</w:t>
            </w:r>
          </w:p>
        </w:tc>
        <w:tc>
          <w:tcPr>
            <w:tcW w:w="8027" w:type="dxa"/>
            <w:gridSpan w:val="3"/>
          </w:tcPr>
          <w:p w14:paraId="074E002E" w14:textId="179C3FCA" w:rsidR="00E531CC" w:rsidRPr="000204D9" w:rsidRDefault="00E531CC" w:rsidP="00E531CC">
            <w:pPr>
              <w:jc w:val="both"/>
              <w:rPr>
                <w:rFonts w:ascii="Book Antiqua" w:hAnsi="Book Antiqua"/>
              </w:rPr>
            </w:pPr>
            <w:r w:rsidRPr="000204D9">
              <w:rPr>
                <w:rFonts w:ascii="Book Antiqua" w:hAnsi="Book Antiqua" w:cs="Arial"/>
              </w:rPr>
              <w:t>Deleted</w:t>
            </w:r>
          </w:p>
        </w:tc>
      </w:tr>
      <w:tr w:rsidR="00E531CC" w:rsidRPr="000204D9" w14:paraId="413E12E8" w14:textId="77777777" w:rsidTr="00DF22B3">
        <w:trPr>
          <w:trHeight w:val="1520"/>
        </w:trPr>
        <w:tc>
          <w:tcPr>
            <w:tcW w:w="709" w:type="dxa"/>
          </w:tcPr>
          <w:p w14:paraId="40A40CAC" w14:textId="77777777" w:rsidR="00E531CC" w:rsidRPr="000204D9" w:rsidRDefault="00E531CC" w:rsidP="00E531CC">
            <w:pPr>
              <w:numPr>
                <w:ilvl w:val="0"/>
                <w:numId w:val="9"/>
              </w:numPr>
              <w:rPr>
                <w:rFonts w:ascii="Book Antiqua" w:hAnsi="Book Antiqua"/>
              </w:rPr>
            </w:pPr>
          </w:p>
        </w:tc>
        <w:tc>
          <w:tcPr>
            <w:tcW w:w="1187" w:type="dxa"/>
          </w:tcPr>
          <w:p w14:paraId="67B17D09" w14:textId="77777777" w:rsidR="00E531CC" w:rsidRPr="000204D9" w:rsidRDefault="00E531CC" w:rsidP="00E531CC">
            <w:pPr>
              <w:rPr>
                <w:rFonts w:ascii="Book Antiqua" w:hAnsi="Book Antiqua" w:cs="Arial"/>
              </w:rPr>
            </w:pPr>
            <w:r w:rsidRPr="000204D9">
              <w:rPr>
                <w:rFonts w:ascii="Book Antiqua" w:hAnsi="Book Antiqua" w:cs="Arial"/>
              </w:rPr>
              <w:t>ITB 23.1</w:t>
            </w:r>
          </w:p>
          <w:p w14:paraId="7086EEC2" w14:textId="77777777" w:rsidR="00E531CC" w:rsidRPr="000204D9" w:rsidRDefault="00E531CC" w:rsidP="00E531CC">
            <w:pPr>
              <w:rPr>
                <w:rFonts w:ascii="Book Antiqua" w:hAnsi="Book Antiqua"/>
              </w:rPr>
            </w:pPr>
          </w:p>
        </w:tc>
        <w:tc>
          <w:tcPr>
            <w:tcW w:w="8027" w:type="dxa"/>
            <w:gridSpan w:val="3"/>
          </w:tcPr>
          <w:p w14:paraId="1F16C360" w14:textId="77777777" w:rsidR="00E531CC" w:rsidRPr="000204D9" w:rsidRDefault="00E531CC" w:rsidP="00E531CC">
            <w:pPr>
              <w:jc w:val="both"/>
              <w:rPr>
                <w:rFonts w:ascii="Book Antiqua" w:hAnsi="Book Antiqua" w:cs="Arial"/>
                <w:b/>
                <w:bCs/>
              </w:rPr>
            </w:pPr>
            <w:r w:rsidRPr="000204D9">
              <w:rPr>
                <w:rFonts w:ascii="Book Antiqua" w:hAnsi="Book Antiqua" w:cs="Arial"/>
                <w:b/>
                <w:bCs/>
              </w:rPr>
              <w:t>Replace Clause ITB 23.1 with the following:</w:t>
            </w:r>
          </w:p>
          <w:p w14:paraId="4751EC14" w14:textId="77777777" w:rsidR="00E531CC" w:rsidRPr="000204D9" w:rsidRDefault="00E531CC" w:rsidP="00E531CC">
            <w:pPr>
              <w:jc w:val="both"/>
              <w:rPr>
                <w:rFonts w:ascii="Book Antiqua" w:hAnsi="Book Antiqua" w:cs="Arial"/>
                <w:b/>
                <w:bCs/>
              </w:rPr>
            </w:pPr>
          </w:p>
          <w:p w14:paraId="2CDA8991" w14:textId="74CB0B4E" w:rsidR="00E531CC" w:rsidRPr="000204D9" w:rsidRDefault="00E531CC" w:rsidP="00E531CC">
            <w:pPr>
              <w:pStyle w:val="Default"/>
              <w:jc w:val="both"/>
              <w:rPr>
                <w:color w:val="auto"/>
              </w:rPr>
            </w:pPr>
            <w:r w:rsidRPr="000204D9">
              <w:rPr>
                <w:color w:val="auto"/>
              </w:rPr>
              <w:t xml:space="preserve">The Employer will ascertain to its satisfaction whether Bidders determined having submitted substantially responsive bids are qualified, as per the Qualification Requirement specified in Annexure – A (BDS) to </w:t>
            </w:r>
            <w:r w:rsidRPr="000204D9">
              <w:rPr>
                <w:color w:val="auto"/>
              </w:rPr>
              <w:lastRenderedPageBreak/>
              <w:t>satisfactorily perform the contract. The Employer shall be the sole judge in this regard and the Employer’s interpretation of the Qualification Requirement shall be final and binding.</w:t>
            </w:r>
          </w:p>
          <w:p w14:paraId="56DC5265" w14:textId="77777777" w:rsidR="00E531CC" w:rsidRPr="000204D9" w:rsidRDefault="00E531CC" w:rsidP="00E531CC">
            <w:pPr>
              <w:pStyle w:val="Default"/>
              <w:jc w:val="both"/>
              <w:rPr>
                <w:color w:val="auto"/>
              </w:rPr>
            </w:pPr>
          </w:p>
          <w:p w14:paraId="5D51DAE9" w14:textId="2C73CAF0" w:rsidR="00E531CC" w:rsidRPr="000204D9" w:rsidRDefault="00E531CC" w:rsidP="00E531CC">
            <w:pPr>
              <w:jc w:val="both"/>
              <w:rPr>
                <w:rFonts w:ascii="Book Antiqua" w:hAnsi="Book Antiqua"/>
                <w:b/>
                <w:bCs/>
              </w:rPr>
            </w:pPr>
            <w:r w:rsidRPr="000204D9">
              <w:rPr>
                <w:rFonts w:ascii="Book Antiqua" w:hAnsi="Book Antiqua"/>
                <w:b/>
                <w:bCs/>
              </w:rPr>
              <w:t>Notwithstanding the above, criteria as per ITB Clause 23.2 shall also be required to be met.</w:t>
            </w:r>
          </w:p>
          <w:p w14:paraId="0382853C" w14:textId="77777777" w:rsidR="00E531CC" w:rsidRPr="000204D9" w:rsidRDefault="00E531CC" w:rsidP="00E531CC">
            <w:pPr>
              <w:jc w:val="both"/>
              <w:rPr>
                <w:rFonts w:ascii="Book Antiqua" w:hAnsi="Book Antiqua"/>
                <w:b/>
                <w:bCs/>
              </w:rPr>
            </w:pPr>
          </w:p>
        </w:tc>
      </w:tr>
      <w:tr w:rsidR="00E531CC" w:rsidRPr="000204D9" w14:paraId="27092EC1" w14:textId="77777777" w:rsidTr="00DF22B3">
        <w:trPr>
          <w:trHeight w:val="1520"/>
        </w:trPr>
        <w:tc>
          <w:tcPr>
            <w:tcW w:w="709" w:type="dxa"/>
          </w:tcPr>
          <w:p w14:paraId="58B5786B" w14:textId="77777777" w:rsidR="00E531CC" w:rsidRPr="000204D9" w:rsidRDefault="00E531CC" w:rsidP="00E531CC">
            <w:pPr>
              <w:numPr>
                <w:ilvl w:val="0"/>
                <w:numId w:val="9"/>
              </w:numPr>
              <w:rPr>
                <w:rFonts w:ascii="Book Antiqua" w:hAnsi="Book Antiqua"/>
              </w:rPr>
            </w:pPr>
          </w:p>
        </w:tc>
        <w:tc>
          <w:tcPr>
            <w:tcW w:w="1187" w:type="dxa"/>
          </w:tcPr>
          <w:p w14:paraId="44D99157" w14:textId="2A23671D" w:rsidR="00E531CC" w:rsidRPr="000204D9" w:rsidRDefault="00E531CC" w:rsidP="00E531CC">
            <w:pPr>
              <w:rPr>
                <w:rFonts w:ascii="Book Antiqua" w:hAnsi="Book Antiqua" w:cs="Arial"/>
              </w:rPr>
            </w:pPr>
            <w:r w:rsidRPr="000204D9">
              <w:rPr>
                <w:rFonts w:ascii="Book Antiqua" w:hAnsi="Book Antiqua" w:cs="Arial"/>
              </w:rPr>
              <w:t>ITB 23.2</w:t>
            </w:r>
          </w:p>
        </w:tc>
        <w:tc>
          <w:tcPr>
            <w:tcW w:w="8027" w:type="dxa"/>
            <w:gridSpan w:val="3"/>
          </w:tcPr>
          <w:p w14:paraId="2B3797D5" w14:textId="77777777" w:rsidR="00E531CC" w:rsidRPr="000204D9" w:rsidRDefault="00E531CC" w:rsidP="00E531CC">
            <w:pPr>
              <w:jc w:val="both"/>
              <w:rPr>
                <w:rFonts w:ascii="Book Antiqua" w:hAnsi="Book Antiqua" w:cs="Arial"/>
                <w:b/>
                <w:bCs/>
              </w:rPr>
            </w:pPr>
            <w:r w:rsidRPr="000204D9">
              <w:rPr>
                <w:rFonts w:ascii="Book Antiqua" w:hAnsi="Book Antiqua" w:cs="Arial"/>
                <w:b/>
                <w:bCs/>
              </w:rPr>
              <w:t xml:space="preserve">Modifying clause 23.2 of ITB as below – </w:t>
            </w:r>
          </w:p>
          <w:p w14:paraId="0EC8871F" w14:textId="77777777" w:rsidR="00E531CC" w:rsidRPr="000204D9" w:rsidRDefault="00E531CC" w:rsidP="00E531CC">
            <w:pPr>
              <w:jc w:val="both"/>
              <w:rPr>
                <w:rFonts w:ascii="Book Antiqua" w:hAnsi="Book Antiqua" w:cs="Arial"/>
                <w:b/>
                <w:bCs/>
              </w:rPr>
            </w:pPr>
          </w:p>
          <w:p w14:paraId="3DF46157" w14:textId="77777777" w:rsidR="00E531CC" w:rsidRPr="000204D9" w:rsidRDefault="00E531CC" w:rsidP="00E531CC">
            <w:pPr>
              <w:jc w:val="both"/>
              <w:rPr>
                <w:rFonts w:ascii="Book Antiqua" w:hAnsi="Book Antiqua" w:cs="Arial"/>
              </w:rPr>
            </w:pPr>
            <w:r w:rsidRPr="000204D9">
              <w:rPr>
                <w:rFonts w:ascii="Book Antiqua" w:hAnsi="Book Antiqua" w:cs="Arial"/>
              </w:rPr>
              <w:t>The determination will take into account the Bidder’s financial, technical capabilities including production capabilities, in particular the Bidder</w:t>
            </w:r>
            <w:r w:rsidRPr="000204D9">
              <w:t>‟</w:t>
            </w:r>
            <w:r w:rsidRPr="000204D9">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E531CC" w:rsidRPr="000204D9" w:rsidRDefault="00E531CC" w:rsidP="00E531CC">
            <w:pPr>
              <w:jc w:val="both"/>
              <w:rPr>
                <w:rFonts w:ascii="Book Antiqua" w:hAnsi="Book Antiqua" w:cs="Arial"/>
              </w:rPr>
            </w:pPr>
          </w:p>
          <w:p w14:paraId="3A8F28C5" w14:textId="77777777" w:rsidR="00E531CC" w:rsidRPr="000204D9" w:rsidRDefault="00E531CC" w:rsidP="00E531CC">
            <w:pPr>
              <w:jc w:val="both"/>
              <w:rPr>
                <w:rFonts w:ascii="Book Antiqua" w:hAnsi="Book Antiqua" w:cs="Arial"/>
              </w:rPr>
            </w:pPr>
            <w:r w:rsidRPr="000204D9">
              <w:rPr>
                <w:rFonts w:ascii="Book Antiqua" w:hAnsi="Book Antiqua" w:cs="Arial"/>
              </w:rPr>
              <w:t>The determination will also take into account the history of accidents in which the Bidder is involved in the contracts with the Employer as under:</w:t>
            </w:r>
          </w:p>
          <w:p w14:paraId="211BCFCE" w14:textId="77777777" w:rsidR="00E531CC" w:rsidRPr="000204D9" w:rsidRDefault="00E531CC" w:rsidP="00E531CC">
            <w:pPr>
              <w:numPr>
                <w:ilvl w:val="1"/>
                <w:numId w:val="8"/>
              </w:numPr>
              <w:ind w:left="706"/>
              <w:jc w:val="both"/>
              <w:rPr>
                <w:rFonts w:ascii="Book Antiqua" w:hAnsi="Book Antiqua" w:cs="Arial"/>
              </w:rPr>
            </w:pPr>
            <w:bookmarkStart w:id="1" w:name="_Hlk118901464"/>
            <w:r w:rsidRPr="000204D9">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E531CC" w:rsidRPr="000204D9" w:rsidRDefault="00E531CC" w:rsidP="00E531CC">
            <w:pPr>
              <w:jc w:val="both"/>
              <w:rPr>
                <w:rFonts w:ascii="Book Antiqua" w:hAnsi="Book Antiqua" w:cs="Arial"/>
              </w:rPr>
            </w:pPr>
          </w:p>
          <w:p w14:paraId="6C88B9F8" w14:textId="77777777" w:rsidR="00E531CC" w:rsidRPr="000204D9" w:rsidRDefault="00E531CC" w:rsidP="00E531CC">
            <w:pPr>
              <w:numPr>
                <w:ilvl w:val="1"/>
                <w:numId w:val="8"/>
              </w:numPr>
              <w:ind w:left="706"/>
              <w:jc w:val="both"/>
              <w:rPr>
                <w:rFonts w:ascii="Book Antiqua" w:hAnsi="Book Antiqua" w:cs="Arial"/>
              </w:rPr>
            </w:pPr>
            <w:r w:rsidRPr="000204D9">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E531CC" w:rsidRPr="000204D9" w:rsidRDefault="00E531CC" w:rsidP="00E531CC">
            <w:pPr>
              <w:jc w:val="both"/>
              <w:rPr>
                <w:rFonts w:ascii="Book Antiqua" w:hAnsi="Book Antiqua" w:cs="Arial"/>
              </w:rPr>
            </w:pPr>
          </w:p>
          <w:p w14:paraId="1B4E1173" w14:textId="77777777" w:rsidR="00E531CC" w:rsidRPr="000204D9" w:rsidRDefault="00E531CC" w:rsidP="00E531CC">
            <w:pPr>
              <w:numPr>
                <w:ilvl w:val="1"/>
                <w:numId w:val="8"/>
              </w:numPr>
              <w:ind w:left="706"/>
              <w:jc w:val="both"/>
              <w:rPr>
                <w:rFonts w:ascii="Book Antiqua" w:hAnsi="Book Antiqua" w:cs="Arial"/>
              </w:rPr>
            </w:pPr>
            <w:r w:rsidRPr="000204D9">
              <w:rPr>
                <w:rFonts w:ascii="Book Antiqua" w:hAnsi="Book Antiqua" w:cs="Arial"/>
              </w:rPr>
              <w:t xml:space="preserve">For every subsequent fatal accident in same financial year bids </w:t>
            </w:r>
            <w:r w:rsidRPr="000204D9">
              <w:rPr>
                <w:rFonts w:ascii="Book Antiqua" w:hAnsi="Book Antiqua" w:cs="Arial"/>
              </w:rPr>
              <w:lastRenderedPageBreak/>
              <w:t>shall be considered non-responsive in the manner as above for additional 12-month period. This period shall however, in sequence to and shall commence after expiry of non-responsiveness period on account of earlier accidents.</w:t>
            </w:r>
          </w:p>
          <w:p w14:paraId="1D001CA1" w14:textId="77777777" w:rsidR="00E531CC" w:rsidRPr="000204D9" w:rsidRDefault="00E531CC" w:rsidP="00E531CC">
            <w:pPr>
              <w:jc w:val="both"/>
              <w:rPr>
                <w:rFonts w:ascii="Book Antiqua" w:hAnsi="Book Antiqua" w:cs="Arial"/>
              </w:rPr>
            </w:pPr>
          </w:p>
          <w:p w14:paraId="28571AA4" w14:textId="77777777" w:rsidR="00E531CC" w:rsidRPr="000204D9" w:rsidRDefault="00E531CC" w:rsidP="00E531CC">
            <w:pPr>
              <w:numPr>
                <w:ilvl w:val="1"/>
                <w:numId w:val="8"/>
              </w:numPr>
              <w:ind w:left="706"/>
              <w:jc w:val="both"/>
              <w:rPr>
                <w:rFonts w:ascii="Book Antiqua" w:hAnsi="Book Antiqua" w:cs="Arial"/>
              </w:rPr>
            </w:pPr>
            <w:r w:rsidRPr="000204D9">
              <w:rPr>
                <w:rFonts w:ascii="Book Antiqua" w:hAnsi="Book Antiqua" w:cs="Arial"/>
              </w:rPr>
              <w:t>Non-responsiveness period shall be irrespective of financial years and shall be in sequence to expiry of earlier non-responsiveness period.</w:t>
            </w:r>
            <w:bookmarkEnd w:id="1"/>
          </w:p>
          <w:p w14:paraId="30A5CA5D" w14:textId="77777777" w:rsidR="00E531CC" w:rsidRPr="000204D9" w:rsidRDefault="00E531CC" w:rsidP="00E531CC">
            <w:pPr>
              <w:ind w:left="706"/>
              <w:jc w:val="both"/>
              <w:rPr>
                <w:rFonts w:ascii="Book Antiqua" w:hAnsi="Book Antiqua"/>
              </w:rPr>
            </w:pPr>
          </w:p>
          <w:p w14:paraId="1D5D14ED" w14:textId="77777777" w:rsidR="00E531CC" w:rsidRPr="000204D9" w:rsidRDefault="00E531CC" w:rsidP="00E531CC">
            <w:pPr>
              <w:numPr>
                <w:ilvl w:val="1"/>
                <w:numId w:val="8"/>
              </w:numPr>
              <w:ind w:left="706"/>
              <w:jc w:val="both"/>
              <w:rPr>
                <w:rFonts w:ascii="Book Antiqua" w:hAnsi="Book Antiqua"/>
              </w:rPr>
            </w:pPr>
            <w:r w:rsidRPr="000204D9">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E531CC" w:rsidRPr="000204D9" w:rsidRDefault="00E531CC" w:rsidP="00E531CC">
            <w:pPr>
              <w:ind w:left="706"/>
              <w:jc w:val="both"/>
              <w:rPr>
                <w:rFonts w:ascii="Book Antiqua" w:hAnsi="Book Antiqua"/>
              </w:rPr>
            </w:pPr>
          </w:p>
        </w:tc>
      </w:tr>
      <w:tr w:rsidR="00E531CC" w:rsidRPr="000204D9" w14:paraId="034E7189" w14:textId="77777777" w:rsidTr="00DC4FAA">
        <w:trPr>
          <w:trHeight w:val="811"/>
        </w:trPr>
        <w:tc>
          <w:tcPr>
            <w:tcW w:w="709" w:type="dxa"/>
          </w:tcPr>
          <w:p w14:paraId="2B985E05" w14:textId="77777777" w:rsidR="00E531CC" w:rsidRPr="000204D9" w:rsidRDefault="00E531CC" w:rsidP="00E531CC">
            <w:pPr>
              <w:numPr>
                <w:ilvl w:val="0"/>
                <w:numId w:val="9"/>
              </w:numPr>
              <w:rPr>
                <w:rFonts w:ascii="Book Antiqua" w:hAnsi="Book Antiqua"/>
              </w:rPr>
            </w:pPr>
          </w:p>
        </w:tc>
        <w:tc>
          <w:tcPr>
            <w:tcW w:w="1187" w:type="dxa"/>
          </w:tcPr>
          <w:p w14:paraId="0F5BBE76" w14:textId="0FFF4636" w:rsidR="00E531CC" w:rsidRPr="000204D9" w:rsidRDefault="00E531CC" w:rsidP="00E531CC">
            <w:pPr>
              <w:rPr>
                <w:rFonts w:ascii="Book Antiqua" w:hAnsi="Book Antiqua" w:cs="Arial"/>
              </w:rPr>
            </w:pPr>
            <w:r w:rsidRPr="000204D9">
              <w:rPr>
                <w:rFonts w:ascii="Book Antiqua" w:hAnsi="Book Antiqua" w:cs="Arial"/>
              </w:rPr>
              <w:t>ITB 23.5</w:t>
            </w:r>
          </w:p>
        </w:tc>
        <w:tc>
          <w:tcPr>
            <w:tcW w:w="8027" w:type="dxa"/>
            <w:gridSpan w:val="3"/>
          </w:tcPr>
          <w:p w14:paraId="4F35526B" w14:textId="77777777" w:rsidR="00E531CC" w:rsidRPr="000204D9" w:rsidRDefault="00E531CC" w:rsidP="00E531CC">
            <w:pPr>
              <w:tabs>
                <w:tab w:val="right" w:pos="7254"/>
              </w:tabs>
              <w:spacing w:before="100" w:beforeAutospacing="1" w:after="100" w:afterAutospacing="1"/>
              <w:jc w:val="both"/>
              <w:rPr>
                <w:rFonts w:ascii="Book Antiqua" w:hAnsi="Book Antiqua"/>
                <w:b/>
                <w:bCs/>
              </w:rPr>
            </w:pPr>
            <w:r w:rsidRPr="000204D9">
              <w:rPr>
                <w:rFonts w:ascii="Book Antiqua" w:hAnsi="Book Antiqua"/>
                <w:b/>
                <w:bCs/>
              </w:rPr>
              <w:t>Add new sub Clause ITB 23.5 as under:</w:t>
            </w:r>
          </w:p>
          <w:p w14:paraId="4DA663C6" w14:textId="6ACC5079" w:rsidR="00E531CC" w:rsidRPr="000204D9" w:rsidRDefault="00E531CC" w:rsidP="00E531CC">
            <w:pPr>
              <w:tabs>
                <w:tab w:val="left" w:pos="166"/>
              </w:tabs>
              <w:spacing w:before="100" w:beforeAutospacing="1" w:after="100" w:afterAutospacing="1"/>
              <w:ind w:left="76"/>
              <w:jc w:val="both"/>
              <w:rPr>
                <w:rFonts w:ascii="Book Antiqua" w:hAnsi="Book Antiqua" w:cs="Arial"/>
                <w:bCs/>
              </w:rPr>
            </w:pPr>
            <w:r w:rsidRPr="000204D9">
              <w:rPr>
                <w:rFonts w:ascii="Book Antiqua" w:hAnsi="Book Antiqua" w:cs="Arial"/>
                <w:bCs/>
              </w:rPr>
              <w:t>In case of new bidders, assessment shall be done as per the provisions of Qualification Requirement for the Bidder, enclosed as Annexure-A (BDS)</w:t>
            </w:r>
            <w:r w:rsidRPr="000204D9">
              <w:rPr>
                <w:rFonts w:ascii="Book Antiqua" w:hAnsi="Book Antiqua"/>
                <w:bCs/>
              </w:rPr>
              <w:t xml:space="preserve"> </w:t>
            </w:r>
            <w:r w:rsidRPr="000204D9">
              <w:rPr>
                <w:rFonts w:ascii="Book Antiqua" w:hAnsi="Book Antiqua" w:cs="Arial"/>
                <w:bCs/>
              </w:rPr>
              <w:t>taking into consideration all relevant aspects. The bidder’s capacity and capability for award of Rate Contract shall be based on such assessment.</w:t>
            </w:r>
          </w:p>
        </w:tc>
      </w:tr>
      <w:tr w:rsidR="00E531CC" w:rsidRPr="000204D9" w14:paraId="6842B407" w14:textId="77777777" w:rsidTr="00DF22B3">
        <w:trPr>
          <w:trHeight w:val="1520"/>
        </w:trPr>
        <w:tc>
          <w:tcPr>
            <w:tcW w:w="709" w:type="dxa"/>
          </w:tcPr>
          <w:p w14:paraId="2D3D6A81" w14:textId="77777777" w:rsidR="00E531CC" w:rsidRPr="000204D9" w:rsidRDefault="00E531CC" w:rsidP="00E531CC">
            <w:pPr>
              <w:numPr>
                <w:ilvl w:val="0"/>
                <w:numId w:val="9"/>
              </w:numPr>
              <w:rPr>
                <w:rFonts w:ascii="Book Antiqua" w:hAnsi="Book Antiqua"/>
              </w:rPr>
            </w:pPr>
          </w:p>
        </w:tc>
        <w:tc>
          <w:tcPr>
            <w:tcW w:w="1187" w:type="dxa"/>
          </w:tcPr>
          <w:p w14:paraId="282BAE15" w14:textId="0BE893DE" w:rsidR="00E531CC" w:rsidRPr="000204D9" w:rsidRDefault="00E531CC" w:rsidP="00E531CC">
            <w:pPr>
              <w:rPr>
                <w:rFonts w:ascii="Book Antiqua" w:hAnsi="Book Antiqua" w:cs="Arial"/>
              </w:rPr>
            </w:pPr>
            <w:r w:rsidRPr="000204D9">
              <w:rPr>
                <w:rFonts w:ascii="Book Antiqua" w:hAnsi="Book Antiqua" w:cs="Arial"/>
              </w:rPr>
              <w:t>ITB 24.1(c)</w:t>
            </w:r>
          </w:p>
        </w:tc>
        <w:tc>
          <w:tcPr>
            <w:tcW w:w="8027" w:type="dxa"/>
            <w:gridSpan w:val="3"/>
          </w:tcPr>
          <w:p w14:paraId="6A756A73" w14:textId="77777777" w:rsidR="00E531CC" w:rsidRPr="000204D9" w:rsidRDefault="00E531CC" w:rsidP="00E531CC">
            <w:pPr>
              <w:jc w:val="both"/>
              <w:rPr>
                <w:rFonts w:ascii="Book Antiqua" w:hAnsi="Book Antiqua" w:cs="Arial"/>
                <w:b/>
                <w:bCs/>
              </w:rPr>
            </w:pPr>
            <w:r w:rsidRPr="000204D9">
              <w:rPr>
                <w:rFonts w:ascii="Book Antiqua" w:hAnsi="Book Antiqua" w:cs="Arial"/>
                <w:b/>
                <w:bCs/>
              </w:rPr>
              <w:t>Replace Clause ITB 24.1(c) with the following:</w:t>
            </w:r>
          </w:p>
          <w:p w14:paraId="4862F168" w14:textId="77777777" w:rsidR="00E531CC" w:rsidRPr="000204D9" w:rsidRDefault="00E531CC" w:rsidP="00E531CC">
            <w:pPr>
              <w:jc w:val="both"/>
              <w:rPr>
                <w:rFonts w:ascii="Book Antiqua" w:hAnsi="Book Antiqua" w:cs="Arial"/>
                <w:b/>
                <w:bCs/>
              </w:rPr>
            </w:pPr>
          </w:p>
          <w:p w14:paraId="2EC21F97" w14:textId="42A9781C" w:rsidR="00E531CC" w:rsidRPr="000204D9" w:rsidRDefault="00E531CC" w:rsidP="00E531CC">
            <w:pPr>
              <w:jc w:val="both"/>
              <w:rPr>
                <w:rFonts w:ascii="Book Antiqua" w:hAnsi="Book Antiqua" w:cs="Arial"/>
              </w:rPr>
            </w:pPr>
            <w:r w:rsidRPr="000204D9">
              <w:rPr>
                <w:rFonts w:ascii="Book Antiqua" w:hAnsi="Book Antiqua" w:cs="Arial"/>
              </w:rPr>
              <w:t>Time schedule for the specific work shall be intimated at the time of assignment of specific work to the successful bidder based on the Rate Contract.</w:t>
            </w:r>
          </w:p>
        </w:tc>
      </w:tr>
      <w:tr w:rsidR="00E531CC" w:rsidRPr="000204D9" w14:paraId="58BEF006" w14:textId="77777777" w:rsidTr="00DF22B3">
        <w:tc>
          <w:tcPr>
            <w:tcW w:w="709" w:type="dxa"/>
          </w:tcPr>
          <w:p w14:paraId="4C737F07"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05DD173F" w14:textId="779B9D27" w:rsidR="00E531CC" w:rsidRPr="000204D9" w:rsidRDefault="00E531CC" w:rsidP="00E531CC">
            <w:pPr>
              <w:rPr>
                <w:rFonts w:ascii="Book Antiqua" w:hAnsi="Book Antiqua"/>
              </w:rPr>
            </w:pPr>
            <w:r w:rsidRPr="000204D9">
              <w:rPr>
                <w:rFonts w:ascii="Book Antiqua" w:hAnsi="Book Antiqua" w:cstheme="minorHAnsi"/>
              </w:rPr>
              <w:t>ITB 27</w:t>
            </w:r>
          </w:p>
        </w:tc>
        <w:tc>
          <w:tcPr>
            <w:tcW w:w="8027" w:type="dxa"/>
            <w:gridSpan w:val="3"/>
            <w:tcBorders>
              <w:left w:val="single" w:sz="4" w:space="0" w:color="auto"/>
            </w:tcBorders>
          </w:tcPr>
          <w:p w14:paraId="047F7578" w14:textId="00AD4910" w:rsidR="00E531CC" w:rsidRPr="000204D9" w:rsidRDefault="00E531CC" w:rsidP="00E531CC">
            <w:pPr>
              <w:jc w:val="both"/>
              <w:rPr>
                <w:rFonts w:ascii="Book Antiqua" w:hAnsi="Book Antiqua" w:cs="Arial"/>
                <w:b/>
                <w:bCs/>
              </w:rPr>
            </w:pPr>
            <w:r w:rsidRPr="000204D9">
              <w:rPr>
                <w:rFonts w:ascii="Book Antiqua" w:hAnsi="Book Antiqua" w:cs="Arial"/>
                <w:b/>
                <w:bCs/>
              </w:rPr>
              <w:t>Replace Clause ITB 27 with the following:</w:t>
            </w:r>
          </w:p>
          <w:p w14:paraId="02815975" w14:textId="77777777" w:rsidR="00E531CC" w:rsidRPr="000204D9" w:rsidRDefault="00E531CC" w:rsidP="00E531CC">
            <w:pPr>
              <w:jc w:val="both"/>
              <w:rPr>
                <w:rFonts w:ascii="Book Antiqua" w:hAnsi="Book Antiqua" w:cs="Arial"/>
                <w:b/>
                <w:bCs/>
              </w:rPr>
            </w:pPr>
          </w:p>
          <w:p w14:paraId="3B30459F" w14:textId="721E70F2"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 xml:space="preserve"> After evaluation of the First Envelope i.e. Bid Proposal &amp; Qualifying Requirement Data of all the Bidders who have submitted their proposal for RfP document, the Employer will</w:t>
            </w:r>
          </w:p>
          <w:p w14:paraId="21E2F09F" w14:textId="77777777" w:rsidR="00E531CC" w:rsidRPr="000204D9" w:rsidRDefault="00E531CC" w:rsidP="00E531CC">
            <w:pPr>
              <w:ind w:left="709"/>
              <w:jc w:val="both"/>
              <w:rPr>
                <w:rFonts w:ascii="Book Antiqua" w:hAnsi="Book Antiqua" w:cs="Arial"/>
              </w:rPr>
            </w:pPr>
          </w:p>
          <w:p w14:paraId="348B13B4" w14:textId="680625AE" w:rsidR="00E531CC" w:rsidRPr="000204D9" w:rsidRDefault="00E531CC" w:rsidP="00BE629B">
            <w:pPr>
              <w:pStyle w:val="BodyTextIndent2"/>
              <w:numPr>
                <w:ilvl w:val="4"/>
                <w:numId w:val="21"/>
              </w:numPr>
              <w:tabs>
                <w:tab w:val="left" w:pos="1080"/>
              </w:tabs>
              <w:spacing w:after="120"/>
              <w:ind w:left="1134" w:firstLine="0"/>
              <w:jc w:val="both"/>
              <w:rPr>
                <w:rFonts w:ascii="Book Antiqua" w:hAnsi="Book Antiqua" w:cs="Arial"/>
              </w:rPr>
            </w:pPr>
            <w:r w:rsidRPr="000204D9">
              <w:rPr>
                <w:rFonts w:ascii="Book Antiqua" w:hAnsi="Book Antiqua" w:cs="Arial"/>
              </w:rPr>
              <w:t xml:space="preserve">intimate the date and time of opening of Second Envelope i.e. Price Part to all the Bidders whose who are determined as having submitted substantially responsive bids and are ascertained to be qualified to satisfactorily perform the </w:t>
            </w:r>
            <w:r w:rsidRPr="000204D9">
              <w:rPr>
                <w:rFonts w:ascii="Book Antiqua" w:hAnsi="Book Antiqua" w:cs="Arial"/>
              </w:rPr>
              <w:lastRenderedPageBreak/>
              <w:t xml:space="preserve">Contract, pursuant to ITB Clause 23 and 24 ; and </w:t>
            </w:r>
          </w:p>
          <w:p w14:paraId="6600BA4B" w14:textId="705D7F84" w:rsidR="00E531CC" w:rsidRPr="000204D9" w:rsidRDefault="00E531CC" w:rsidP="00E531CC">
            <w:pPr>
              <w:pStyle w:val="BodyTextIndent2"/>
              <w:numPr>
                <w:ilvl w:val="4"/>
                <w:numId w:val="21"/>
              </w:numPr>
              <w:tabs>
                <w:tab w:val="left" w:pos="1080"/>
              </w:tabs>
              <w:spacing w:after="120"/>
              <w:ind w:left="1134"/>
              <w:jc w:val="both"/>
              <w:rPr>
                <w:rFonts w:ascii="Book Antiqua" w:hAnsi="Book Antiqua" w:cs="Arial"/>
                <w:strike/>
              </w:rPr>
            </w:pPr>
            <w:r w:rsidRPr="000204D9">
              <w:rPr>
                <w:rFonts w:ascii="Book Antiqua" w:hAnsi="Book Antiqua" w:cs="Arial"/>
              </w:rPr>
              <w:t xml:space="preserve"> notify the bidders who are not determined who are determined as  not having submitted substantially responsive bids and are not ascertained to be qualified to satisfactorily perform the Contract, pursuant to ITB Clause 23 and 24 and the Second Envelope submitted by them shall be sent to archive unopened and the bid security shall be returned.</w:t>
            </w:r>
          </w:p>
          <w:p w14:paraId="5CDF8086" w14:textId="77777777" w:rsidR="00E531CC" w:rsidRPr="000204D9" w:rsidRDefault="00E531CC" w:rsidP="00E531CC">
            <w:pPr>
              <w:jc w:val="both"/>
              <w:rPr>
                <w:rFonts w:ascii="Book Antiqua" w:hAnsi="Book Antiqua" w:cs="Arial"/>
                <w:b/>
                <w:bCs/>
              </w:rPr>
            </w:pPr>
          </w:p>
          <w:p w14:paraId="4A7192E5" w14:textId="77C4F24F"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If there is a discrepancy between words and figures, the amount in words will prevail. If the Bidder does not accept the correction of the errors as above, his Proposal will be rejected and the amount Proposal security forfeited.</w:t>
            </w:r>
          </w:p>
          <w:p w14:paraId="2F354A23" w14:textId="77777777" w:rsidR="00E531CC" w:rsidRPr="000204D9" w:rsidRDefault="00E531CC" w:rsidP="00E531CC">
            <w:pPr>
              <w:pStyle w:val="ListParagraph"/>
              <w:tabs>
                <w:tab w:val="left" w:pos="720"/>
              </w:tabs>
              <w:ind w:left="420"/>
              <w:jc w:val="both"/>
              <w:rPr>
                <w:rFonts w:ascii="Book Antiqua" w:hAnsi="Book Antiqua" w:cs="Arial"/>
                <w:sz w:val="24"/>
                <w:szCs w:val="24"/>
              </w:rPr>
            </w:pPr>
          </w:p>
          <w:p w14:paraId="021D3928" w14:textId="77777777"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The RfP documents are mutually explanatory of one another. If there are varying or conflicting provisions made in any one of the RfP documents, POWERGRID shall be deciding authority with regard to the intention of the document.</w:t>
            </w:r>
          </w:p>
          <w:p w14:paraId="36265E77" w14:textId="77777777" w:rsidR="00E531CC" w:rsidRPr="000204D9" w:rsidRDefault="00E531CC" w:rsidP="00E531CC">
            <w:pPr>
              <w:ind w:left="900"/>
              <w:jc w:val="both"/>
              <w:rPr>
                <w:rFonts w:ascii="Book Antiqua" w:hAnsi="Book Antiqua" w:cs="Arial"/>
                <w:strike/>
              </w:rPr>
            </w:pPr>
          </w:p>
          <w:p w14:paraId="7902D824" w14:textId="77777777"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Any error in description, quantity or rate in the price schedule of the Proposal Form or any omission there from shall not vitiate the Contract or release the Bidders from the execution of the whole or any part of the works comprised therein according to entire scope of work as specified in the RfP Documents.</w:t>
            </w:r>
          </w:p>
          <w:p w14:paraId="7D2AD6E8" w14:textId="77777777" w:rsidR="00E531CC" w:rsidRPr="000204D9" w:rsidRDefault="00E531CC" w:rsidP="00E531CC">
            <w:pPr>
              <w:jc w:val="both"/>
              <w:rPr>
                <w:rFonts w:ascii="Book Antiqua" w:hAnsi="Book Antiqua" w:cs="Arial"/>
              </w:rPr>
            </w:pPr>
          </w:p>
          <w:p w14:paraId="258DEEEC" w14:textId="397ADBC5"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 xml:space="preserve">Bidder has to quote for complete scope of work. Bids for incomplete scope shall be treated as incomplete and are liable to be rejected. </w:t>
            </w:r>
          </w:p>
          <w:p w14:paraId="2D68B900" w14:textId="77777777" w:rsidR="00E531CC" w:rsidRPr="000204D9" w:rsidRDefault="00E531CC" w:rsidP="00E531CC">
            <w:pPr>
              <w:ind w:left="709"/>
              <w:jc w:val="both"/>
              <w:rPr>
                <w:rFonts w:ascii="Book Antiqua" w:hAnsi="Book Antiqua" w:cs="Arial"/>
              </w:rPr>
            </w:pPr>
          </w:p>
          <w:p w14:paraId="787F05C4" w14:textId="79BB63D6"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 xml:space="preserve">POWERGRID reserves the right to enter into Rate Contract with </w:t>
            </w:r>
            <w:r w:rsidRPr="000204D9">
              <w:rPr>
                <w:rFonts w:ascii="Book Antiqua" w:hAnsi="Book Antiqua" w:cs="Arial"/>
                <w:b/>
                <w:bCs/>
              </w:rPr>
              <w:t>Maximum Five (05) number</w:t>
            </w:r>
            <w:r w:rsidRPr="000204D9">
              <w:rPr>
                <w:rFonts w:ascii="Book Antiqua" w:hAnsi="Book Antiqua" w:cs="Arial"/>
              </w:rPr>
              <w:t xml:space="preserve"> of agencies for subject package. Bids shall be evaluated and compared on the basis of total price arrived after applying the percentage (above or below) quoted by the bidder for entire scope of work under the package and including all taxes and duties. The bidder with lowest evaluated total price shall be determined as L1 bidder. The next lowest bidder shall be considered as L2 &amp; so on. </w:t>
            </w:r>
          </w:p>
          <w:p w14:paraId="4C0B0488" w14:textId="77777777" w:rsidR="00E531CC" w:rsidRPr="000204D9" w:rsidRDefault="00E531CC" w:rsidP="00E531CC">
            <w:pPr>
              <w:ind w:left="1350"/>
              <w:jc w:val="both"/>
              <w:rPr>
                <w:rFonts w:ascii="Book Antiqua" w:hAnsi="Book Antiqua" w:cs="Arial"/>
              </w:rPr>
            </w:pPr>
          </w:p>
          <w:p w14:paraId="5DB9BC6E" w14:textId="5A13F8AB" w:rsidR="00E531CC" w:rsidRPr="000204D9" w:rsidRDefault="00E531CC" w:rsidP="00E531CC">
            <w:pPr>
              <w:numPr>
                <w:ilvl w:val="1"/>
                <w:numId w:val="22"/>
              </w:numPr>
              <w:ind w:left="709" w:hanging="709"/>
              <w:jc w:val="both"/>
              <w:rPr>
                <w:rFonts w:ascii="Book Antiqua" w:hAnsi="Book Antiqua" w:cs="Arial"/>
                <w:strike/>
              </w:rPr>
            </w:pPr>
            <w:r w:rsidRPr="000204D9">
              <w:rPr>
                <w:rFonts w:ascii="Book Antiqua" w:hAnsi="Book Antiqua" w:cs="Arial"/>
              </w:rPr>
              <w:t xml:space="preserve">The quantity shown in the Price schedule sheet is indicative and is </w:t>
            </w:r>
            <w:r w:rsidRPr="000204D9">
              <w:rPr>
                <w:rFonts w:ascii="Book Antiqua" w:hAnsi="Book Antiqua" w:cs="Arial"/>
              </w:rPr>
              <w:lastRenderedPageBreak/>
              <w:t>ONLY for evaluation purposes to determine relative ranking amongst bidders.</w:t>
            </w:r>
            <w:r w:rsidRPr="000204D9">
              <w:rPr>
                <w:rFonts w:ascii="Book Antiqua" w:hAnsi="Book Antiqua" w:cs="Arial"/>
                <w:strike/>
              </w:rPr>
              <w:t xml:space="preserve"> </w:t>
            </w:r>
          </w:p>
          <w:p w14:paraId="397EBECC" w14:textId="77777777" w:rsidR="00E531CC" w:rsidRPr="000204D9" w:rsidRDefault="00E531CC" w:rsidP="00E531CC">
            <w:pPr>
              <w:ind w:left="1350"/>
              <w:jc w:val="both"/>
              <w:rPr>
                <w:rFonts w:ascii="Book Antiqua" w:hAnsi="Book Antiqua" w:cs="Arial"/>
              </w:rPr>
            </w:pPr>
          </w:p>
          <w:p w14:paraId="4E6A7518" w14:textId="310C37D4"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 xml:space="preserve">All the responsive bidders would be offered to accept the lowest percentage as determined at clause 27.6 above. </w:t>
            </w:r>
          </w:p>
          <w:p w14:paraId="651B0384" w14:textId="77777777" w:rsidR="00E531CC" w:rsidRPr="000204D9" w:rsidRDefault="00E531CC" w:rsidP="00E531CC">
            <w:pPr>
              <w:ind w:left="1350"/>
              <w:jc w:val="both"/>
              <w:rPr>
                <w:rFonts w:ascii="Book Antiqua" w:hAnsi="Book Antiqua" w:cs="Arial"/>
              </w:rPr>
            </w:pPr>
          </w:p>
          <w:p w14:paraId="5862CB13" w14:textId="7601800F"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Intimation to responsive bidders for price matching shall be done over their official email id as specified by bidders in their bid. Bidders who agree to match the lowest percentage as determined at sub-clause 27.6 above shall confirm through written communication within 07 (Seven) days from the date of intimation by POWERGRID. A part acceptance or any technical or commercial deviation will not be admissible.</w:t>
            </w:r>
          </w:p>
          <w:p w14:paraId="611575DC" w14:textId="77777777" w:rsidR="00E531CC" w:rsidRPr="000204D9" w:rsidRDefault="00E531CC" w:rsidP="00E531CC">
            <w:pPr>
              <w:ind w:left="1350"/>
              <w:jc w:val="both"/>
              <w:rPr>
                <w:rFonts w:ascii="Book Antiqua" w:hAnsi="Book Antiqua" w:cs="Arial"/>
              </w:rPr>
            </w:pPr>
          </w:p>
          <w:p w14:paraId="0F577096" w14:textId="77777777"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Any request of the bidder for considering their consent to match to lowest percentage, received after the stipulated period provided by POWERGRID, shall not be entertained.</w:t>
            </w:r>
          </w:p>
          <w:p w14:paraId="2886E10B" w14:textId="77777777" w:rsidR="00E531CC" w:rsidRPr="000204D9" w:rsidRDefault="00E531CC" w:rsidP="00E531CC">
            <w:pPr>
              <w:ind w:left="1350"/>
              <w:jc w:val="both"/>
              <w:rPr>
                <w:rFonts w:ascii="Book Antiqua" w:hAnsi="Book Antiqua" w:cs="Arial"/>
              </w:rPr>
            </w:pPr>
          </w:p>
          <w:p w14:paraId="11F2120E" w14:textId="428FE057"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 xml:space="preserve">Amongst the bidders who accept the lowest percentage identified as above for all the BoQ items, the lowest five bidders who had been ranked based on their initial offered percentages as per para 27.6 above, shall be considered for entering into rate contract. In case of a tie amongst the bidders at a position which may result in total number of top ranked bidders exceed 5 then all such bidders shall be considered for Empanelment/Entering into Rate Contract and the Empanelment procedure shall end here. </w:t>
            </w:r>
          </w:p>
          <w:p w14:paraId="73E777F6" w14:textId="77777777" w:rsidR="00E531CC" w:rsidRPr="000204D9" w:rsidRDefault="00E531CC" w:rsidP="00E531CC">
            <w:pPr>
              <w:jc w:val="both"/>
              <w:rPr>
                <w:rFonts w:ascii="Book Antiqua" w:hAnsi="Book Antiqua" w:cs="Arial"/>
              </w:rPr>
            </w:pPr>
          </w:p>
          <w:p w14:paraId="18DA29C3" w14:textId="632579B1" w:rsidR="00E531CC" w:rsidRPr="000204D9" w:rsidRDefault="00E531CC" w:rsidP="00E531CC">
            <w:pPr>
              <w:numPr>
                <w:ilvl w:val="1"/>
                <w:numId w:val="22"/>
              </w:numPr>
              <w:ind w:left="709" w:hanging="709"/>
              <w:jc w:val="both"/>
              <w:rPr>
                <w:rFonts w:ascii="Book Antiqua" w:hAnsi="Book Antiqua" w:cs="Arial"/>
              </w:rPr>
            </w:pPr>
            <w:r w:rsidRPr="000204D9">
              <w:rPr>
                <w:rFonts w:ascii="Book Antiqua" w:hAnsi="Book Antiqua" w:cs="Arial"/>
              </w:rPr>
              <w:t xml:space="preserve">The percentage agreed by the bidders at clause 27.12 above shall determine Unit Rates for forming Rate Contract. </w:t>
            </w:r>
          </w:p>
          <w:p w14:paraId="68648E63" w14:textId="77777777" w:rsidR="00E531CC" w:rsidRPr="000204D9" w:rsidRDefault="00E531CC" w:rsidP="00E531CC">
            <w:pPr>
              <w:jc w:val="both"/>
              <w:rPr>
                <w:rFonts w:ascii="Book Antiqua" w:hAnsi="Book Antiqua" w:cs="Arial"/>
              </w:rPr>
            </w:pPr>
          </w:p>
          <w:p w14:paraId="4E96FFE4" w14:textId="7BA185CA" w:rsidR="00E531CC" w:rsidRPr="000204D9" w:rsidRDefault="00E531CC" w:rsidP="00E531CC">
            <w:pPr>
              <w:numPr>
                <w:ilvl w:val="1"/>
                <w:numId w:val="22"/>
              </w:numPr>
              <w:ind w:left="709" w:hanging="709"/>
              <w:jc w:val="both"/>
              <w:rPr>
                <w:rFonts w:ascii="Book Antiqua" w:eastAsia="Batang" w:hAnsi="Book Antiqua" w:cstheme="minorHAnsi"/>
                <w:b/>
                <w:bCs/>
              </w:rPr>
            </w:pPr>
            <w:r w:rsidRPr="000204D9">
              <w:rPr>
                <w:rFonts w:ascii="Book Antiqua" w:hAnsi="Book Antiqua" w:cs="Arial"/>
              </w:rPr>
              <w:t>Empanelment of bidders for the work shall be done if at least one bidder other than lowest identified bidder agrees to match the quoted percentage of the lowest bidder. Otherwise, the bidding process shall be Annulled.</w:t>
            </w:r>
          </w:p>
          <w:p w14:paraId="3B4ECA98" w14:textId="1200C7E9" w:rsidR="00E531CC" w:rsidRPr="000204D9" w:rsidRDefault="00E531CC" w:rsidP="00E531CC">
            <w:pPr>
              <w:jc w:val="both"/>
              <w:rPr>
                <w:rFonts w:ascii="Book Antiqua" w:hAnsi="Book Antiqua" w:cs="Arial"/>
                <w:snapToGrid w:val="0"/>
              </w:rPr>
            </w:pPr>
          </w:p>
        </w:tc>
      </w:tr>
      <w:tr w:rsidR="00E531CC" w:rsidRPr="000204D9" w14:paraId="4A58EAA8" w14:textId="77777777" w:rsidTr="00DF22B3">
        <w:tc>
          <w:tcPr>
            <w:tcW w:w="709" w:type="dxa"/>
          </w:tcPr>
          <w:p w14:paraId="2EEE1A3A" w14:textId="77777777" w:rsidR="00E531CC" w:rsidRPr="000204D9" w:rsidRDefault="00E531CC" w:rsidP="00E531CC">
            <w:pPr>
              <w:numPr>
                <w:ilvl w:val="0"/>
                <w:numId w:val="9"/>
              </w:numPr>
              <w:rPr>
                <w:rFonts w:ascii="Book Antiqua" w:hAnsi="Book Antiqua"/>
              </w:rPr>
            </w:pPr>
          </w:p>
        </w:tc>
        <w:tc>
          <w:tcPr>
            <w:tcW w:w="1187" w:type="dxa"/>
          </w:tcPr>
          <w:p w14:paraId="7F70F62A" w14:textId="54506EE6" w:rsidR="00E531CC" w:rsidRPr="000204D9" w:rsidRDefault="00E531CC" w:rsidP="00E531CC">
            <w:pPr>
              <w:rPr>
                <w:rFonts w:ascii="Book Antiqua" w:hAnsi="Book Antiqua"/>
              </w:rPr>
            </w:pPr>
            <w:r w:rsidRPr="000204D9">
              <w:rPr>
                <w:rFonts w:ascii="Book Antiqua" w:hAnsi="Book Antiqua"/>
              </w:rPr>
              <w:t>ITB 27.4 (b)</w:t>
            </w:r>
          </w:p>
        </w:tc>
        <w:tc>
          <w:tcPr>
            <w:tcW w:w="8027" w:type="dxa"/>
            <w:gridSpan w:val="3"/>
          </w:tcPr>
          <w:p w14:paraId="2CBB5E19" w14:textId="77777777" w:rsidR="00E531CC" w:rsidRPr="000204D9" w:rsidRDefault="00E531CC" w:rsidP="00E531CC">
            <w:pPr>
              <w:jc w:val="both"/>
              <w:rPr>
                <w:rFonts w:ascii="Book Antiqua" w:hAnsi="Book Antiqua" w:cs="Arial"/>
                <w:snapToGrid w:val="0"/>
              </w:rPr>
            </w:pPr>
            <w:r w:rsidRPr="000204D9">
              <w:rPr>
                <w:rFonts w:ascii="Book Antiqua" w:hAnsi="Book Antiqua"/>
              </w:rPr>
              <w:t xml:space="preserve">Deleted as </w:t>
            </w:r>
            <w:r w:rsidRPr="000204D9">
              <w:rPr>
                <w:rFonts w:ascii="Book Antiqua" w:hAnsi="Book Antiqua" w:cs="Arial"/>
                <w:snapToGrid w:val="0"/>
              </w:rPr>
              <w:t>Functional Guarantees are not applicable.</w:t>
            </w:r>
          </w:p>
          <w:p w14:paraId="2BA093F5" w14:textId="77777777" w:rsidR="00E531CC" w:rsidRPr="000204D9" w:rsidRDefault="00E531CC" w:rsidP="00E531CC">
            <w:pPr>
              <w:jc w:val="both"/>
              <w:rPr>
                <w:rFonts w:ascii="Book Antiqua" w:hAnsi="Book Antiqua"/>
              </w:rPr>
            </w:pPr>
          </w:p>
        </w:tc>
      </w:tr>
      <w:tr w:rsidR="00E531CC" w:rsidRPr="000204D9" w14:paraId="5A2C6BA7" w14:textId="77777777" w:rsidTr="00DF22B3">
        <w:tc>
          <w:tcPr>
            <w:tcW w:w="709" w:type="dxa"/>
          </w:tcPr>
          <w:p w14:paraId="300B08F9" w14:textId="77777777" w:rsidR="00E531CC" w:rsidRPr="000204D9" w:rsidRDefault="00E531CC" w:rsidP="00E531CC">
            <w:pPr>
              <w:numPr>
                <w:ilvl w:val="0"/>
                <w:numId w:val="9"/>
              </w:numPr>
              <w:rPr>
                <w:rFonts w:ascii="Book Antiqua" w:hAnsi="Book Antiqua"/>
              </w:rPr>
            </w:pPr>
          </w:p>
        </w:tc>
        <w:tc>
          <w:tcPr>
            <w:tcW w:w="1187" w:type="dxa"/>
          </w:tcPr>
          <w:p w14:paraId="3263F66D" w14:textId="77777777" w:rsidR="00E531CC" w:rsidRPr="000204D9" w:rsidRDefault="00E531CC" w:rsidP="00E531CC">
            <w:pPr>
              <w:rPr>
                <w:rFonts w:ascii="Book Antiqua" w:hAnsi="Book Antiqua"/>
              </w:rPr>
            </w:pPr>
            <w:r w:rsidRPr="000204D9">
              <w:rPr>
                <w:rFonts w:ascii="Book Antiqua" w:hAnsi="Book Antiqua"/>
              </w:rPr>
              <w:t>ITB 27.5 (b)</w:t>
            </w:r>
          </w:p>
        </w:tc>
        <w:tc>
          <w:tcPr>
            <w:tcW w:w="8027" w:type="dxa"/>
            <w:gridSpan w:val="3"/>
          </w:tcPr>
          <w:p w14:paraId="3FF16F64" w14:textId="77777777" w:rsidR="00E531CC" w:rsidRPr="000204D9" w:rsidRDefault="00E531CC" w:rsidP="00E531CC">
            <w:pPr>
              <w:jc w:val="both"/>
              <w:rPr>
                <w:rFonts w:ascii="Book Antiqua" w:hAnsi="Book Antiqua" w:cs="Arial"/>
                <w:snapToGrid w:val="0"/>
              </w:rPr>
            </w:pPr>
            <w:r w:rsidRPr="000204D9">
              <w:rPr>
                <w:rFonts w:ascii="Book Antiqua" w:hAnsi="Book Antiqua"/>
              </w:rPr>
              <w:t xml:space="preserve">Deleted as </w:t>
            </w:r>
            <w:r w:rsidRPr="000204D9">
              <w:rPr>
                <w:rFonts w:ascii="Book Antiqua" w:hAnsi="Book Antiqua" w:cs="Arial"/>
                <w:snapToGrid w:val="0"/>
              </w:rPr>
              <w:t>Functional Guarantees are not applicable.</w:t>
            </w:r>
          </w:p>
          <w:p w14:paraId="2C4B2738" w14:textId="77777777" w:rsidR="00E531CC" w:rsidRPr="000204D9" w:rsidRDefault="00E531CC" w:rsidP="00E531CC">
            <w:pPr>
              <w:jc w:val="both"/>
              <w:rPr>
                <w:rFonts w:ascii="Book Antiqua" w:hAnsi="Book Antiqua" w:cs="Arial"/>
                <w:snapToGrid w:val="0"/>
              </w:rPr>
            </w:pPr>
          </w:p>
        </w:tc>
      </w:tr>
      <w:tr w:rsidR="00E531CC" w:rsidRPr="000204D9" w14:paraId="57234D4F" w14:textId="77777777" w:rsidTr="00DF22B3">
        <w:trPr>
          <w:trHeight w:val="1036"/>
        </w:trPr>
        <w:tc>
          <w:tcPr>
            <w:tcW w:w="709" w:type="dxa"/>
          </w:tcPr>
          <w:p w14:paraId="0C9804E7" w14:textId="77777777" w:rsidR="00E531CC" w:rsidRPr="000204D9" w:rsidRDefault="00E531CC" w:rsidP="00E531CC">
            <w:pPr>
              <w:numPr>
                <w:ilvl w:val="0"/>
                <w:numId w:val="9"/>
              </w:numPr>
              <w:rPr>
                <w:rFonts w:ascii="Book Antiqua" w:hAnsi="Book Antiqua"/>
              </w:rPr>
            </w:pPr>
          </w:p>
        </w:tc>
        <w:tc>
          <w:tcPr>
            <w:tcW w:w="1187" w:type="dxa"/>
          </w:tcPr>
          <w:p w14:paraId="3F00D92D" w14:textId="0BBC688D" w:rsidR="00E531CC" w:rsidRPr="000204D9" w:rsidRDefault="00E531CC" w:rsidP="00E531CC">
            <w:pPr>
              <w:rPr>
                <w:rFonts w:ascii="Book Antiqua" w:hAnsi="Book Antiqua"/>
              </w:rPr>
            </w:pPr>
            <w:r w:rsidRPr="000204D9">
              <w:rPr>
                <w:rFonts w:ascii="Book Antiqua" w:hAnsi="Book Antiqua"/>
              </w:rPr>
              <w:t>ITB 28.1</w:t>
            </w:r>
          </w:p>
        </w:tc>
        <w:tc>
          <w:tcPr>
            <w:tcW w:w="8027" w:type="dxa"/>
            <w:gridSpan w:val="3"/>
          </w:tcPr>
          <w:p w14:paraId="5603A564" w14:textId="77777777" w:rsidR="00E531CC" w:rsidRPr="000204D9" w:rsidRDefault="00E531CC" w:rsidP="00E531CC">
            <w:pPr>
              <w:jc w:val="both"/>
              <w:rPr>
                <w:rFonts w:ascii="Book Antiqua" w:hAnsi="Book Antiqua"/>
                <w:b/>
                <w:bCs/>
              </w:rPr>
            </w:pPr>
            <w:r w:rsidRPr="000204D9">
              <w:rPr>
                <w:rFonts w:ascii="Book Antiqua" w:hAnsi="Book Antiqua"/>
                <w:b/>
                <w:bCs/>
              </w:rPr>
              <w:t>Supplementing Sub Clause ITB 28.1</w:t>
            </w:r>
          </w:p>
          <w:p w14:paraId="64ECC1B2" w14:textId="77777777" w:rsidR="00E531CC" w:rsidRPr="000204D9" w:rsidRDefault="00E531CC" w:rsidP="00E531CC">
            <w:pPr>
              <w:jc w:val="both"/>
              <w:rPr>
                <w:rFonts w:ascii="Book Antiqua" w:hAnsi="Book Antiqua"/>
                <w:b/>
                <w:bCs/>
              </w:rPr>
            </w:pPr>
          </w:p>
          <w:p w14:paraId="60C87A9E" w14:textId="7013B667" w:rsidR="00E531CC" w:rsidRPr="000204D9" w:rsidRDefault="00E531CC" w:rsidP="00E531CC">
            <w:pPr>
              <w:jc w:val="both"/>
              <w:rPr>
                <w:rFonts w:ascii="Book Antiqua" w:hAnsi="Book Antiqua"/>
                <w:bCs/>
              </w:rPr>
            </w:pPr>
            <w:r w:rsidRPr="000204D9">
              <w:rPr>
                <w:rFonts w:ascii="Book Antiqua" w:hAnsi="Book Antiqua"/>
                <w:bCs/>
              </w:rPr>
              <w:t>No Purchase Preference shall be applicable.</w:t>
            </w:r>
          </w:p>
          <w:p w14:paraId="1E986339" w14:textId="52269444" w:rsidR="00E531CC" w:rsidRPr="000204D9" w:rsidRDefault="00E531CC" w:rsidP="00E531CC">
            <w:pPr>
              <w:jc w:val="both"/>
              <w:rPr>
                <w:rFonts w:ascii="Book Antiqua" w:hAnsi="Book Antiqua"/>
                <w:b/>
                <w:bCs/>
              </w:rPr>
            </w:pPr>
          </w:p>
        </w:tc>
      </w:tr>
      <w:tr w:rsidR="00E531CC" w:rsidRPr="000204D9" w14:paraId="5E53A936" w14:textId="77777777" w:rsidTr="00DF22B3">
        <w:trPr>
          <w:trHeight w:val="1296"/>
        </w:trPr>
        <w:tc>
          <w:tcPr>
            <w:tcW w:w="709" w:type="dxa"/>
          </w:tcPr>
          <w:p w14:paraId="13D5B821" w14:textId="77777777" w:rsidR="00E531CC" w:rsidRPr="000204D9" w:rsidRDefault="00E531CC" w:rsidP="00E531CC">
            <w:pPr>
              <w:numPr>
                <w:ilvl w:val="0"/>
                <w:numId w:val="9"/>
              </w:numPr>
              <w:rPr>
                <w:rFonts w:ascii="Book Antiqua" w:hAnsi="Book Antiqua"/>
              </w:rPr>
            </w:pPr>
          </w:p>
        </w:tc>
        <w:tc>
          <w:tcPr>
            <w:tcW w:w="1187" w:type="dxa"/>
          </w:tcPr>
          <w:p w14:paraId="090574A0" w14:textId="77777777" w:rsidR="00E531CC" w:rsidRPr="000204D9" w:rsidRDefault="00E531CC" w:rsidP="00E531CC">
            <w:pPr>
              <w:rPr>
                <w:rFonts w:ascii="Book Antiqua" w:hAnsi="Book Antiqua"/>
              </w:rPr>
            </w:pPr>
            <w:r w:rsidRPr="000204D9">
              <w:rPr>
                <w:rFonts w:ascii="Book Antiqua" w:hAnsi="Book Antiqua"/>
              </w:rPr>
              <w:t>ITB 28.2</w:t>
            </w:r>
          </w:p>
        </w:tc>
        <w:tc>
          <w:tcPr>
            <w:tcW w:w="8027" w:type="dxa"/>
            <w:gridSpan w:val="3"/>
          </w:tcPr>
          <w:p w14:paraId="3157DF2A" w14:textId="77777777" w:rsidR="00E531CC" w:rsidRPr="000204D9" w:rsidRDefault="00E531CC" w:rsidP="00E531CC">
            <w:pPr>
              <w:jc w:val="both"/>
              <w:rPr>
                <w:rFonts w:ascii="Book Antiqua" w:hAnsi="Book Antiqua"/>
                <w:b/>
                <w:bCs/>
              </w:rPr>
            </w:pPr>
            <w:r w:rsidRPr="000204D9">
              <w:rPr>
                <w:rFonts w:ascii="Book Antiqua" w:hAnsi="Book Antiqua"/>
                <w:b/>
                <w:bCs/>
              </w:rPr>
              <w:t>Add a new Sub Clause ITB 28.2 as under:</w:t>
            </w:r>
          </w:p>
          <w:p w14:paraId="13191B36" w14:textId="77777777" w:rsidR="00E531CC" w:rsidRPr="000204D9" w:rsidRDefault="00E531CC" w:rsidP="00E531CC">
            <w:pPr>
              <w:jc w:val="both"/>
              <w:rPr>
                <w:rFonts w:ascii="Book Antiqua" w:hAnsi="Book Antiqua"/>
              </w:rPr>
            </w:pPr>
          </w:p>
          <w:p w14:paraId="3787584F" w14:textId="33408CCF" w:rsidR="00E531CC" w:rsidRPr="000204D9" w:rsidRDefault="00E531CC" w:rsidP="00E531CC">
            <w:pPr>
              <w:jc w:val="both"/>
              <w:rPr>
                <w:rFonts w:ascii="Book Antiqua" w:hAnsi="Book Antiqua"/>
              </w:rPr>
            </w:pPr>
            <w:r w:rsidRPr="000204D9">
              <w:rPr>
                <w:rFonts w:ascii="Book Antiqua" w:hAnsi="Book Antiqua"/>
              </w:rPr>
              <w:t>No margin of domestic preference will be allowed in evaluation and comparison of bids.</w:t>
            </w:r>
          </w:p>
        </w:tc>
      </w:tr>
      <w:tr w:rsidR="00E531CC" w:rsidRPr="000204D9" w14:paraId="4D57FFC2" w14:textId="77777777" w:rsidTr="00DF22B3">
        <w:trPr>
          <w:trHeight w:val="533"/>
        </w:trPr>
        <w:tc>
          <w:tcPr>
            <w:tcW w:w="709" w:type="dxa"/>
          </w:tcPr>
          <w:p w14:paraId="4A8F66A4"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7A617C3D" w14:textId="06BB6576" w:rsidR="00E531CC" w:rsidRPr="000204D9" w:rsidRDefault="00E531CC" w:rsidP="00E531CC">
            <w:pPr>
              <w:rPr>
                <w:rFonts w:ascii="Book Antiqua" w:hAnsi="Book Antiqua"/>
              </w:rPr>
            </w:pPr>
            <w:r w:rsidRPr="000204D9">
              <w:rPr>
                <w:rFonts w:ascii="Book Antiqua" w:hAnsi="Book Antiqua"/>
              </w:rPr>
              <w:t>ITB 29</w:t>
            </w:r>
          </w:p>
        </w:tc>
        <w:tc>
          <w:tcPr>
            <w:tcW w:w="8027" w:type="dxa"/>
            <w:gridSpan w:val="3"/>
            <w:tcBorders>
              <w:left w:val="single" w:sz="4" w:space="0" w:color="auto"/>
            </w:tcBorders>
          </w:tcPr>
          <w:p w14:paraId="7465F405" w14:textId="77777777" w:rsidR="00E531CC" w:rsidRPr="000204D9" w:rsidRDefault="00E531CC" w:rsidP="00E531CC">
            <w:pPr>
              <w:pStyle w:val="Default"/>
              <w:jc w:val="both"/>
              <w:rPr>
                <w:b/>
                <w:bCs/>
              </w:rPr>
            </w:pPr>
            <w:r w:rsidRPr="000204D9">
              <w:rPr>
                <w:b/>
                <w:bCs/>
              </w:rPr>
              <w:t xml:space="preserve">Replacing ITB clause 29 </w:t>
            </w:r>
          </w:p>
          <w:p w14:paraId="064F4E98" w14:textId="77777777" w:rsidR="00E531CC" w:rsidRPr="000204D9" w:rsidRDefault="00E531CC" w:rsidP="00E531CC">
            <w:pPr>
              <w:pStyle w:val="Default"/>
              <w:jc w:val="both"/>
            </w:pPr>
          </w:p>
          <w:p w14:paraId="2B86CA8D" w14:textId="7740FD85" w:rsidR="00E531CC" w:rsidRPr="000204D9" w:rsidRDefault="00E531CC" w:rsidP="00E531CC">
            <w:pPr>
              <w:pStyle w:val="Default"/>
              <w:jc w:val="both"/>
            </w:pPr>
            <w:r w:rsidRPr="000204D9">
              <w:t>29 e-Reverse Auction (e-RA) is not applicable for the subject package.</w:t>
            </w:r>
          </w:p>
          <w:p w14:paraId="6D1558F0" w14:textId="77777777" w:rsidR="00E531CC" w:rsidRPr="000204D9" w:rsidRDefault="00E531CC" w:rsidP="00E531CC">
            <w:pPr>
              <w:pStyle w:val="Default"/>
              <w:jc w:val="both"/>
            </w:pPr>
          </w:p>
          <w:p w14:paraId="08E82820" w14:textId="239EF9E3" w:rsidR="00E531CC" w:rsidRPr="000204D9" w:rsidRDefault="00E531CC" w:rsidP="00E531CC">
            <w:pPr>
              <w:pStyle w:val="Default"/>
              <w:ind w:left="696" w:hanging="696"/>
              <w:jc w:val="both"/>
            </w:pPr>
          </w:p>
        </w:tc>
      </w:tr>
      <w:tr w:rsidR="00E531CC" w:rsidRPr="000204D9" w14:paraId="7B1D08C3" w14:textId="77777777" w:rsidTr="00DF22B3">
        <w:trPr>
          <w:trHeight w:val="386"/>
        </w:trPr>
        <w:tc>
          <w:tcPr>
            <w:tcW w:w="709" w:type="dxa"/>
          </w:tcPr>
          <w:p w14:paraId="52FDDDBC" w14:textId="77777777" w:rsidR="00E531CC" w:rsidRPr="000204D9" w:rsidRDefault="00E531CC" w:rsidP="00E531CC">
            <w:pPr>
              <w:numPr>
                <w:ilvl w:val="0"/>
                <w:numId w:val="9"/>
              </w:numPr>
              <w:rPr>
                <w:rFonts w:ascii="Book Antiqua" w:hAnsi="Book Antiqua"/>
              </w:rPr>
            </w:pPr>
          </w:p>
        </w:tc>
        <w:tc>
          <w:tcPr>
            <w:tcW w:w="1187" w:type="dxa"/>
          </w:tcPr>
          <w:p w14:paraId="70306384" w14:textId="7446513D" w:rsidR="00E531CC" w:rsidRPr="000204D9" w:rsidRDefault="00E531CC" w:rsidP="00E531CC">
            <w:pPr>
              <w:rPr>
                <w:rFonts w:ascii="Book Antiqua" w:hAnsi="Book Antiqua"/>
              </w:rPr>
            </w:pPr>
            <w:r w:rsidRPr="000204D9">
              <w:rPr>
                <w:rFonts w:ascii="Book Antiqua" w:hAnsi="Book Antiqua"/>
              </w:rPr>
              <w:t>ITB 30</w:t>
            </w:r>
          </w:p>
        </w:tc>
        <w:tc>
          <w:tcPr>
            <w:tcW w:w="8027" w:type="dxa"/>
            <w:gridSpan w:val="3"/>
          </w:tcPr>
          <w:p w14:paraId="0D2F0BB3" w14:textId="24998DC3" w:rsidR="00E531CC" w:rsidRPr="000204D9" w:rsidRDefault="00E531CC" w:rsidP="00E531CC">
            <w:pPr>
              <w:jc w:val="both"/>
              <w:rPr>
                <w:rFonts w:ascii="Book Antiqua" w:hAnsi="Book Antiqua"/>
                <w:b/>
                <w:bCs/>
                <w:lang w:val="en-GB"/>
              </w:rPr>
            </w:pPr>
            <w:r w:rsidRPr="000204D9">
              <w:rPr>
                <w:rFonts w:ascii="Book Antiqua" w:hAnsi="Book Antiqua"/>
                <w:b/>
                <w:bCs/>
                <w:lang w:val="en-GB"/>
              </w:rPr>
              <w:t>Replacing ITB clause 30 with the following:</w:t>
            </w:r>
          </w:p>
          <w:p w14:paraId="7F913FC2" w14:textId="77777777" w:rsidR="00E531CC" w:rsidRPr="000204D9" w:rsidRDefault="00E531CC" w:rsidP="00E531CC">
            <w:pPr>
              <w:jc w:val="both"/>
              <w:rPr>
                <w:rFonts w:ascii="Book Antiqua" w:hAnsi="Book Antiqua"/>
                <w:b/>
                <w:bCs/>
                <w:lang w:val="en-GB"/>
              </w:rPr>
            </w:pPr>
          </w:p>
          <w:p w14:paraId="7AF135AE" w14:textId="4179A90F" w:rsidR="00E531CC" w:rsidRPr="000204D9" w:rsidRDefault="00E531CC" w:rsidP="00E531CC">
            <w:pPr>
              <w:jc w:val="both"/>
              <w:rPr>
                <w:rFonts w:ascii="Book Antiqua" w:hAnsi="Book Antiqua"/>
                <w:lang w:val="en-GB"/>
              </w:rPr>
            </w:pPr>
            <w:r w:rsidRPr="000204D9">
              <w:rPr>
                <w:rFonts w:ascii="Book Antiqua" w:hAnsi="Book Antiqua"/>
                <w:lang w:val="en-GB"/>
              </w:rPr>
              <w:t>After the public opening of proposals, information relating to the examination, clarification, and evaluation of proposals and recommendations concerning awards shall not be disclosed to Bidders or other persons not officially concerned with this process until the empanelment of Bidders for rate contract. From the time of proposal opening to the time of award of Rate Contract, if any Bidder wishes to contact the Employer on any matter related to its proposal, it should do so in writing.</w:t>
            </w:r>
          </w:p>
          <w:p w14:paraId="12A55B03" w14:textId="77777777" w:rsidR="00E531CC" w:rsidRPr="000204D9" w:rsidRDefault="00E531CC" w:rsidP="00E531CC">
            <w:pPr>
              <w:jc w:val="both"/>
              <w:rPr>
                <w:rFonts w:ascii="Book Antiqua" w:hAnsi="Book Antiqua"/>
                <w:lang w:val="en-GB"/>
              </w:rPr>
            </w:pPr>
          </w:p>
          <w:p w14:paraId="6CA12CDF" w14:textId="77777777" w:rsidR="00E531CC" w:rsidRPr="000204D9" w:rsidRDefault="00E531CC" w:rsidP="00E531CC">
            <w:pPr>
              <w:jc w:val="both"/>
              <w:rPr>
                <w:rFonts w:ascii="Book Antiqua" w:hAnsi="Book Antiqua"/>
                <w:lang w:val="en-GB"/>
              </w:rPr>
            </w:pPr>
            <w:r w:rsidRPr="000204D9">
              <w:rPr>
                <w:rFonts w:ascii="Book Antiqua" w:hAnsi="Book Antiqua"/>
                <w:lang w:val="en-GB"/>
              </w:rPr>
              <w:t>Any effort by a Bidder to influence the Employer in the Employer’s proposal evaluation, proposal comparison or contract award decisions may result in rejection of the Bidder’s proposal. The Employer shall be the sole judge in this regard.</w:t>
            </w:r>
          </w:p>
          <w:p w14:paraId="7E435C59" w14:textId="77777777" w:rsidR="00E531CC" w:rsidRPr="000204D9" w:rsidRDefault="00E531CC" w:rsidP="00E531CC">
            <w:pPr>
              <w:jc w:val="both"/>
              <w:rPr>
                <w:rFonts w:ascii="Book Antiqua" w:hAnsi="Book Antiqua"/>
                <w:lang w:val="en-GB"/>
              </w:rPr>
            </w:pPr>
          </w:p>
          <w:p w14:paraId="0B66A037" w14:textId="5405ED59" w:rsidR="00E531CC" w:rsidRPr="000204D9" w:rsidRDefault="00E531CC" w:rsidP="00E531CC">
            <w:pPr>
              <w:jc w:val="both"/>
              <w:rPr>
                <w:rFonts w:ascii="Book Antiqua" w:hAnsi="Book Antiqua"/>
              </w:rPr>
            </w:pPr>
            <w:r w:rsidRPr="000204D9">
              <w:rPr>
                <w:rFonts w:ascii="Book Antiqua" w:hAnsi="Book Antiqua"/>
                <w:lang w:val="en-GB"/>
              </w:rPr>
              <w:t>Information relating to evaluation of Proposals and recommendations concerning empanelment shall not be disclosed to Bidders who submitted Proposals or to other persons not officially concerned with the evaluation process until the empaneled firms have been notified and empaneled.</w:t>
            </w:r>
          </w:p>
        </w:tc>
      </w:tr>
      <w:tr w:rsidR="00E531CC" w:rsidRPr="000204D9" w14:paraId="089A39EB" w14:textId="77777777" w:rsidTr="00DF22B3">
        <w:trPr>
          <w:trHeight w:val="386"/>
        </w:trPr>
        <w:tc>
          <w:tcPr>
            <w:tcW w:w="709" w:type="dxa"/>
          </w:tcPr>
          <w:p w14:paraId="781BA72D"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57E972EA" w14:textId="0431115D" w:rsidR="00E531CC" w:rsidRPr="000204D9" w:rsidRDefault="00E531CC" w:rsidP="00E531CC">
            <w:pPr>
              <w:rPr>
                <w:rFonts w:ascii="Book Antiqua" w:hAnsi="Book Antiqua"/>
              </w:rPr>
            </w:pPr>
            <w:r w:rsidRPr="000204D9">
              <w:rPr>
                <w:rFonts w:ascii="Book Antiqua" w:hAnsi="Book Antiqua" w:cstheme="minorHAnsi"/>
              </w:rPr>
              <w:t>ITB 31</w:t>
            </w:r>
          </w:p>
        </w:tc>
        <w:tc>
          <w:tcPr>
            <w:tcW w:w="8027" w:type="dxa"/>
            <w:gridSpan w:val="3"/>
            <w:tcBorders>
              <w:left w:val="single" w:sz="4" w:space="0" w:color="auto"/>
            </w:tcBorders>
          </w:tcPr>
          <w:p w14:paraId="7E36F98E" w14:textId="3F9C855F" w:rsidR="00E531CC" w:rsidRPr="000204D9" w:rsidRDefault="00E531CC" w:rsidP="00E531CC">
            <w:pPr>
              <w:pStyle w:val="Default"/>
              <w:jc w:val="both"/>
              <w:rPr>
                <w:b/>
                <w:bCs/>
              </w:rPr>
            </w:pPr>
            <w:r w:rsidRPr="000204D9">
              <w:rPr>
                <w:b/>
                <w:bCs/>
              </w:rPr>
              <w:t>Replace ITB 31 as per following:</w:t>
            </w:r>
          </w:p>
          <w:p w14:paraId="1E10ABEF" w14:textId="77777777" w:rsidR="00E531CC" w:rsidRPr="000204D9" w:rsidRDefault="00E531CC" w:rsidP="00E531CC">
            <w:pPr>
              <w:pStyle w:val="Default"/>
              <w:jc w:val="both"/>
              <w:rPr>
                <w:b/>
                <w:bCs/>
              </w:rPr>
            </w:pPr>
          </w:p>
          <w:p w14:paraId="31EA67BB" w14:textId="292A02D1" w:rsidR="00E531CC" w:rsidRPr="000204D9" w:rsidRDefault="00E531CC" w:rsidP="00E531CC">
            <w:pPr>
              <w:pStyle w:val="Default"/>
              <w:jc w:val="both"/>
              <w:rPr>
                <w:lang w:val="en-GB"/>
              </w:rPr>
            </w:pPr>
            <w:r w:rsidRPr="000204D9">
              <w:rPr>
                <w:lang w:val="en-GB"/>
              </w:rPr>
              <w:t xml:space="preserve">Letter regarding Rate Contract for a Two (02) year duration at Unit Rates identified at ITB Clause 27 above shall be issued to all the bidders who agree to match the prices of L1 bidder. The Employer shall be the sole judge for award in this regard. Further, the Rate Contract may be </w:t>
            </w:r>
            <w:r w:rsidRPr="000204D9">
              <w:rPr>
                <w:lang w:val="en-GB"/>
              </w:rPr>
              <w:lastRenderedPageBreak/>
              <w:t>extended for a period of 1 year on the same rates, terms &amp; conditions.</w:t>
            </w:r>
          </w:p>
        </w:tc>
      </w:tr>
      <w:tr w:rsidR="00E531CC" w:rsidRPr="000204D9" w14:paraId="5C8F6BC6" w14:textId="77777777" w:rsidTr="00DF22B3">
        <w:trPr>
          <w:trHeight w:val="386"/>
        </w:trPr>
        <w:tc>
          <w:tcPr>
            <w:tcW w:w="709" w:type="dxa"/>
          </w:tcPr>
          <w:p w14:paraId="31981A5F"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33388DAC" w14:textId="68001854" w:rsidR="00E531CC" w:rsidRPr="000204D9" w:rsidRDefault="00E531CC" w:rsidP="00E531CC">
            <w:pPr>
              <w:rPr>
                <w:rFonts w:ascii="Book Antiqua" w:hAnsi="Book Antiqua" w:cstheme="minorHAnsi"/>
              </w:rPr>
            </w:pPr>
            <w:r w:rsidRPr="000204D9">
              <w:rPr>
                <w:rFonts w:ascii="Book Antiqua" w:hAnsi="Book Antiqua" w:cstheme="minorHAnsi"/>
              </w:rPr>
              <w:t>ITB 33</w:t>
            </w:r>
          </w:p>
        </w:tc>
        <w:tc>
          <w:tcPr>
            <w:tcW w:w="8027" w:type="dxa"/>
            <w:gridSpan w:val="3"/>
            <w:tcBorders>
              <w:left w:val="single" w:sz="4" w:space="0" w:color="auto"/>
            </w:tcBorders>
          </w:tcPr>
          <w:p w14:paraId="79A6319E" w14:textId="77777777" w:rsidR="00E531CC" w:rsidRPr="000204D9" w:rsidRDefault="00E531CC" w:rsidP="00E531CC">
            <w:pPr>
              <w:pStyle w:val="Default"/>
              <w:jc w:val="both"/>
              <w:rPr>
                <w:b/>
                <w:bCs/>
              </w:rPr>
            </w:pPr>
            <w:r w:rsidRPr="000204D9">
              <w:rPr>
                <w:b/>
                <w:bCs/>
              </w:rPr>
              <w:t>Replace ITB 33 as per following:</w:t>
            </w:r>
          </w:p>
          <w:p w14:paraId="2B1C56BB" w14:textId="77777777" w:rsidR="00E531CC" w:rsidRPr="000204D9" w:rsidRDefault="00E531CC" w:rsidP="00E531CC">
            <w:pPr>
              <w:pStyle w:val="Default"/>
              <w:jc w:val="both"/>
              <w:rPr>
                <w:b/>
                <w:bCs/>
              </w:rPr>
            </w:pPr>
          </w:p>
          <w:p w14:paraId="6B1B5381" w14:textId="77777777" w:rsidR="00E531CC" w:rsidRPr="000204D9" w:rsidRDefault="00E531CC" w:rsidP="00E531CC">
            <w:pPr>
              <w:pStyle w:val="Default"/>
              <w:jc w:val="both"/>
              <w:rPr>
                <w:lang w:val="en-GB"/>
              </w:rPr>
            </w:pPr>
            <w:r w:rsidRPr="000204D9">
              <w:t xml:space="preserve">Prior to the expiration of the period of bid validity, </w:t>
            </w:r>
            <w:r w:rsidRPr="000204D9">
              <w:rPr>
                <w:lang w:val="en-GB"/>
              </w:rPr>
              <w:t>Letter regarding Rate Contract for a Two (02) year duration at Unit Rates identified at ITB Clause 27 above shall be issued to all the bidders who agree to match the prices of L1 bidder.</w:t>
            </w:r>
          </w:p>
          <w:p w14:paraId="421D17A4" w14:textId="77777777" w:rsidR="00E531CC" w:rsidRPr="000204D9" w:rsidRDefault="00E531CC" w:rsidP="00E531CC">
            <w:pPr>
              <w:pStyle w:val="Default"/>
              <w:jc w:val="both"/>
              <w:rPr>
                <w:lang w:val="en-GB"/>
              </w:rPr>
            </w:pPr>
          </w:p>
          <w:p w14:paraId="3AF3F930" w14:textId="77777777" w:rsidR="00E531CC" w:rsidRPr="000204D9" w:rsidRDefault="00E531CC" w:rsidP="00E531CC">
            <w:pPr>
              <w:pStyle w:val="Default"/>
              <w:jc w:val="both"/>
            </w:pPr>
            <w:r w:rsidRPr="000204D9">
              <w:t>The Employer shall promptly respond in writing to any unsuccessful Bidder who, after award of Rate Contract in accordance with above, requests in writing the grounds on which its bid was not selected.</w:t>
            </w:r>
          </w:p>
          <w:p w14:paraId="169C410D" w14:textId="77777777" w:rsidR="00E531CC" w:rsidRPr="000204D9" w:rsidRDefault="00E531CC" w:rsidP="00E531CC">
            <w:pPr>
              <w:pStyle w:val="Default"/>
              <w:jc w:val="both"/>
            </w:pPr>
          </w:p>
          <w:p w14:paraId="1B9FCD30" w14:textId="43991650" w:rsidR="00E531CC" w:rsidRPr="000204D9" w:rsidRDefault="00E531CC" w:rsidP="00E531CC">
            <w:pPr>
              <w:pStyle w:val="Default"/>
              <w:jc w:val="both"/>
              <w:rPr>
                <w:b/>
                <w:bCs/>
              </w:rPr>
            </w:pPr>
            <w:r w:rsidRPr="000204D9">
              <w:t>Upon the successful Bidder’s furnishing of the performance security pursuant to ITB Clause 35, the Employer will promptly discharge the bid securities, pursuant to ITB Sub-Clause 13.4 &amp; 13.5.</w:t>
            </w:r>
          </w:p>
        </w:tc>
      </w:tr>
      <w:tr w:rsidR="00E531CC" w:rsidRPr="000204D9" w14:paraId="2DF4BAEC" w14:textId="77777777" w:rsidTr="00DF22B3">
        <w:trPr>
          <w:trHeight w:val="386"/>
        </w:trPr>
        <w:tc>
          <w:tcPr>
            <w:tcW w:w="709" w:type="dxa"/>
          </w:tcPr>
          <w:p w14:paraId="7B802A9D"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7EEFC7CF" w14:textId="7186D3A2" w:rsidR="00E531CC" w:rsidRPr="000204D9" w:rsidRDefault="00E531CC" w:rsidP="00E531CC">
            <w:pPr>
              <w:rPr>
                <w:rFonts w:ascii="Book Antiqua" w:hAnsi="Book Antiqua" w:cstheme="minorHAnsi"/>
              </w:rPr>
            </w:pPr>
            <w:r w:rsidRPr="000204D9">
              <w:rPr>
                <w:rFonts w:ascii="Book Antiqua" w:hAnsi="Book Antiqua" w:cstheme="minorHAnsi"/>
              </w:rPr>
              <w:t>ITB 34</w:t>
            </w:r>
          </w:p>
        </w:tc>
        <w:tc>
          <w:tcPr>
            <w:tcW w:w="8027" w:type="dxa"/>
            <w:gridSpan w:val="3"/>
            <w:tcBorders>
              <w:left w:val="single" w:sz="4" w:space="0" w:color="auto"/>
            </w:tcBorders>
          </w:tcPr>
          <w:p w14:paraId="4FD15D4A" w14:textId="6DE34A6C" w:rsidR="00E531CC" w:rsidRPr="000204D9" w:rsidRDefault="00E531CC" w:rsidP="00E531CC">
            <w:pPr>
              <w:pStyle w:val="Default"/>
              <w:jc w:val="both"/>
              <w:rPr>
                <w:b/>
                <w:bCs/>
              </w:rPr>
            </w:pPr>
            <w:r w:rsidRPr="000204D9">
              <w:rPr>
                <w:b/>
                <w:bCs/>
              </w:rPr>
              <w:t>Deleted</w:t>
            </w:r>
          </w:p>
        </w:tc>
      </w:tr>
      <w:tr w:rsidR="00E531CC" w:rsidRPr="000204D9" w14:paraId="5BCA54DB" w14:textId="77777777" w:rsidTr="00DF22B3">
        <w:trPr>
          <w:trHeight w:val="386"/>
        </w:trPr>
        <w:tc>
          <w:tcPr>
            <w:tcW w:w="709" w:type="dxa"/>
          </w:tcPr>
          <w:p w14:paraId="5A10BA61" w14:textId="77777777" w:rsidR="00E531CC" w:rsidRPr="000204D9" w:rsidRDefault="00E531CC" w:rsidP="00E531CC">
            <w:pPr>
              <w:numPr>
                <w:ilvl w:val="0"/>
                <w:numId w:val="9"/>
              </w:numPr>
              <w:rPr>
                <w:rFonts w:ascii="Book Antiqua" w:hAnsi="Book Antiqua"/>
              </w:rPr>
            </w:pPr>
          </w:p>
        </w:tc>
        <w:tc>
          <w:tcPr>
            <w:tcW w:w="1187" w:type="dxa"/>
            <w:tcBorders>
              <w:right w:val="single" w:sz="4" w:space="0" w:color="auto"/>
            </w:tcBorders>
          </w:tcPr>
          <w:p w14:paraId="4ECAF2D4" w14:textId="0CD47239" w:rsidR="00E531CC" w:rsidRPr="000204D9" w:rsidRDefault="00E531CC" w:rsidP="00E531CC">
            <w:pPr>
              <w:rPr>
                <w:rFonts w:ascii="Book Antiqua" w:hAnsi="Book Antiqua" w:cstheme="minorHAnsi"/>
              </w:rPr>
            </w:pPr>
            <w:r w:rsidRPr="000204D9">
              <w:rPr>
                <w:rFonts w:ascii="Book Antiqua" w:hAnsi="Book Antiqua" w:cstheme="minorHAnsi"/>
              </w:rPr>
              <w:t>ITB 35</w:t>
            </w:r>
          </w:p>
        </w:tc>
        <w:tc>
          <w:tcPr>
            <w:tcW w:w="8027" w:type="dxa"/>
            <w:gridSpan w:val="3"/>
            <w:tcBorders>
              <w:left w:val="single" w:sz="4" w:space="0" w:color="auto"/>
            </w:tcBorders>
          </w:tcPr>
          <w:p w14:paraId="7092F83A" w14:textId="1391F241" w:rsidR="00E531CC" w:rsidRPr="000204D9" w:rsidRDefault="00E531CC" w:rsidP="00E531CC">
            <w:pPr>
              <w:jc w:val="both"/>
              <w:rPr>
                <w:rFonts w:ascii="Book Antiqua" w:hAnsi="Book Antiqua"/>
                <w:b/>
                <w:bCs/>
              </w:rPr>
            </w:pPr>
            <w:r w:rsidRPr="000204D9">
              <w:rPr>
                <w:rFonts w:ascii="Book Antiqua" w:hAnsi="Book Antiqua"/>
                <w:b/>
                <w:bCs/>
              </w:rPr>
              <w:t>Replace ITB 35 as per following:</w:t>
            </w:r>
          </w:p>
          <w:p w14:paraId="75D90983" w14:textId="77777777" w:rsidR="00E531CC" w:rsidRPr="000204D9" w:rsidRDefault="00E531CC" w:rsidP="00E531CC">
            <w:pPr>
              <w:jc w:val="both"/>
              <w:rPr>
                <w:rFonts w:ascii="Book Antiqua" w:hAnsi="Book Antiqua"/>
                <w:b/>
                <w:bCs/>
              </w:rPr>
            </w:pPr>
          </w:p>
          <w:p w14:paraId="26C7427F" w14:textId="35DCACB5" w:rsidR="00DC62B4" w:rsidRPr="000204D9" w:rsidRDefault="00E531CC" w:rsidP="00E531CC">
            <w:pPr>
              <w:jc w:val="both"/>
              <w:rPr>
                <w:rFonts w:ascii="Book Antiqua" w:hAnsi="Book Antiqua" w:cs="Arial"/>
              </w:rPr>
            </w:pPr>
            <w:r w:rsidRPr="000204D9">
              <w:rPr>
                <w:rFonts w:ascii="Book Antiqua" w:hAnsi="Book Antiqua" w:cs="Arial"/>
              </w:rPr>
              <w:t xml:space="preserve">After </w:t>
            </w:r>
            <w:r w:rsidR="00781D4A" w:rsidRPr="000204D9">
              <w:rPr>
                <w:rFonts w:ascii="Book Antiqua" w:hAnsi="Book Antiqua" w:cs="Arial"/>
              </w:rPr>
              <w:t>award of Rate contract</w:t>
            </w:r>
            <w:r w:rsidRPr="000204D9">
              <w:rPr>
                <w:rFonts w:ascii="Book Antiqua" w:hAnsi="Book Antiqua" w:cs="Arial"/>
              </w:rPr>
              <w:t xml:space="preserve"> </w:t>
            </w:r>
            <w:r w:rsidR="006D240B" w:rsidRPr="000204D9">
              <w:rPr>
                <w:rFonts w:ascii="Book Antiqua" w:hAnsi="Book Antiqua" w:cs="Arial"/>
              </w:rPr>
              <w:t>successful bidders</w:t>
            </w:r>
            <w:r w:rsidR="00781D4A" w:rsidRPr="000204D9">
              <w:rPr>
                <w:rFonts w:ascii="Book Antiqua" w:hAnsi="Book Antiqua" w:cs="Arial"/>
              </w:rPr>
              <w:t xml:space="preserve"> as per ITB Clause 31,</w:t>
            </w:r>
            <w:r w:rsidRPr="000204D9">
              <w:rPr>
                <w:rFonts w:ascii="Book Antiqua" w:hAnsi="Book Antiqua" w:cs="Arial"/>
              </w:rPr>
              <w:t xml:space="preserve"> the proposal security submitted by the </w:t>
            </w:r>
            <w:r w:rsidR="008F4B5B" w:rsidRPr="000204D9">
              <w:rPr>
                <w:rFonts w:ascii="Book Antiqua" w:hAnsi="Book Antiqua" w:cs="Arial"/>
              </w:rPr>
              <w:t>successful bidders</w:t>
            </w:r>
            <w:r w:rsidRPr="000204D9">
              <w:rPr>
                <w:rFonts w:ascii="Book Antiqua" w:hAnsi="Book Antiqua" w:cs="Arial"/>
              </w:rPr>
              <w:t xml:space="preserve"> along with its proposal shall be treated as security deposit and shall be returned to the agency within 90 days after expiry of </w:t>
            </w:r>
            <w:r w:rsidR="00CA6B9A" w:rsidRPr="000204D9">
              <w:rPr>
                <w:rFonts w:ascii="Book Antiqua" w:hAnsi="Book Antiqua" w:cs="Arial"/>
              </w:rPr>
              <w:t xml:space="preserve">duration of </w:t>
            </w:r>
            <w:r w:rsidR="00781D4A" w:rsidRPr="000204D9">
              <w:rPr>
                <w:rFonts w:ascii="Book Antiqua" w:hAnsi="Book Antiqua" w:cs="Arial"/>
              </w:rPr>
              <w:t>Rate Contract</w:t>
            </w:r>
            <w:r w:rsidRPr="000204D9">
              <w:rPr>
                <w:rFonts w:ascii="Book Antiqua" w:hAnsi="Book Antiqua" w:cs="Arial"/>
              </w:rPr>
              <w:t xml:space="preserve"> or within 90 days of the expiry of the defect liability period of the completion of all ongoing works </w:t>
            </w:r>
            <w:r w:rsidR="00A77E68" w:rsidRPr="000204D9">
              <w:rPr>
                <w:rFonts w:ascii="Book Antiqua" w:hAnsi="Book Antiqua" w:cs="Arial"/>
              </w:rPr>
              <w:t>assigned</w:t>
            </w:r>
            <w:r w:rsidRPr="000204D9">
              <w:rPr>
                <w:rFonts w:ascii="Book Antiqua" w:hAnsi="Book Antiqua" w:cs="Arial"/>
              </w:rPr>
              <w:t xml:space="preserve"> to </w:t>
            </w:r>
            <w:r w:rsidR="00A77E68" w:rsidRPr="000204D9">
              <w:rPr>
                <w:rFonts w:ascii="Book Antiqua" w:hAnsi="Book Antiqua" w:cs="Arial"/>
              </w:rPr>
              <w:t>successful bidders as per the Rate Contract</w:t>
            </w:r>
            <w:r w:rsidRPr="000204D9">
              <w:rPr>
                <w:rFonts w:ascii="Book Antiqua" w:hAnsi="Book Antiqua" w:cs="Arial"/>
              </w:rPr>
              <w:t>, which ever is later.</w:t>
            </w:r>
            <w:r w:rsidR="00DC62B4" w:rsidRPr="000204D9">
              <w:rPr>
                <w:rFonts w:ascii="Book Antiqua" w:hAnsi="Book Antiqua" w:cs="Arial"/>
              </w:rPr>
              <w:t xml:space="preserve"> In case the Proposal security submitted is in the form of Bank Guarantee, the equivalent amount shall be additionally deducted from the first payment made to the </w:t>
            </w:r>
            <w:r w:rsidR="00A77E68" w:rsidRPr="000204D9">
              <w:rPr>
                <w:rFonts w:ascii="Book Antiqua" w:hAnsi="Book Antiqua" w:cs="Arial"/>
              </w:rPr>
              <w:t>successful bidder after assignment of specific work as per the Rate Contract</w:t>
            </w:r>
            <w:r w:rsidR="00DC62B4" w:rsidRPr="000204D9">
              <w:rPr>
                <w:rFonts w:ascii="Book Antiqua" w:hAnsi="Book Antiqua" w:cs="Arial"/>
              </w:rPr>
              <w:t xml:space="preserve"> and immediately thereafter, the Bank Guarantee towards </w:t>
            </w:r>
            <w:r w:rsidR="00286BD0" w:rsidRPr="000204D9">
              <w:rPr>
                <w:rFonts w:ascii="Book Antiqua" w:hAnsi="Book Antiqua" w:cs="Arial"/>
              </w:rPr>
              <w:t>Proposal</w:t>
            </w:r>
            <w:r w:rsidR="00DC62B4" w:rsidRPr="000204D9">
              <w:rPr>
                <w:rFonts w:ascii="Book Antiqua" w:hAnsi="Book Antiqua" w:cs="Arial"/>
              </w:rPr>
              <w:t xml:space="preserve"> security shall be returned to the bidder. Further, in such a case, the validity of Bank Guarantee towards Proposal security shall be ensured till the deduction towards initial security deposit, as aforesaid, is affected.</w:t>
            </w:r>
          </w:p>
          <w:p w14:paraId="7D78E60B" w14:textId="77777777" w:rsidR="00E531CC" w:rsidRPr="000204D9" w:rsidRDefault="00E531CC" w:rsidP="00E531CC">
            <w:pPr>
              <w:pStyle w:val="Title"/>
              <w:ind w:left="720"/>
              <w:jc w:val="both"/>
              <w:rPr>
                <w:rFonts w:ascii="Book Antiqua" w:hAnsi="Book Antiqua" w:cs="Arial"/>
                <w:b w:val="0"/>
                <w:bCs w:val="0"/>
              </w:rPr>
            </w:pPr>
          </w:p>
          <w:p w14:paraId="221E2F7B" w14:textId="70C25150" w:rsidR="00E531CC" w:rsidRPr="000204D9" w:rsidRDefault="00E531CC" w:rsidP="00E531CC">
            <w:pPr>
              <w:pStyle w:val="Title"/>
              <w:jc w:val="both"/>
              <w:rPr>
                <w:rFonts w:ascii="Book Antiqua" w:hAnsi="Book Antiqua" w:cs="Arial"/>
                <w:b w:val="0"/>
                <w:bCs w:val="0"/>
              </w:rPr>
            </w:pPr>
            <w:r w:rsidRPr="000204D9">
              <w:rPr>
                <w:rFonts w:ascii="Book Antiqua" w:hAnsi="Book Antiqua" w:cs="Arial"/>
                <w:b w:val="0"/>
                <w:bCs w:val="0"/>
              </w:rPr>
              <w:t xml:space="preserve">Further, the applicants who were exempted from submitting proposal security, shall submit crossed bank draft/pay orders/bankers cheque in favour of “Power Grid Corporation of India Limited” payable at Lucknow from a reputed commercial bank for </w:t>
            </w:r>
            <w:r w:rsidRPr="000204D9">
              <w:rPr>
                <w:rFonts w:ascii="Book Antiqua" w:hAnsi="Book Antiqua" w:cs="Arial"/>
              </w:rPr>
              <w:t>Rs</w:t>
            </w:r>
            <w:r w:rsidRPr="000204D9">
              <w:rPr>
                <w:rFonts w:ascii="Book Antiqua" w:hAnsi="Book Antiqua" w:cs="Arial"/>
                <w:b w:val="0"/>
                <w:bCs w:val="0"/>
              </w:rPr>
              <w:t>.</w:t>
            </w:r>
            <w:r w:rsidRPr="000204D9">
              <w:rPr>
                <w:rFonts w:ascii="Book Antiqua" w:hAnsi="Book Antiqua" w:cs="Arial"/>
              </w:rPr>
              <w:t>1,00,000/-</w:t>
            </w:r>
            <w:r w:rsidR="00D16E28" w:rsidRPr="000204D9">
              <w:rPr>
                <w:rFonts w:ascii="Book Antiqua" w:hAnsi="Book Antiqua" w:cs="Arial"/>
              </w:rPr>
              <w:t xml:space="preserve"> </w:t>
            </w:r>
            <w:r w:rsidRPr="000204D9">
              <w:rPr>
                <w:rFonts w:ascii="Book Antiqua" w:hAnsi="Book Antiqua" w:cs="Arial"/>
                <w:b w:val="0"/>
                <w:bCs w:val="0"/>
              </w:rPr>
              <w:t>as Security Deposit.</w:t>
            </w:r>
            <w:r w:rsidRPr="000204D9">
              <w:rPr>
                <w:rFonts w:ascii="Book Antiqua" w:hAnsi="Book Antiqua"/>
              </w:rPr>
              <w:t xml:space="preserve"> </w:t>
            </w:r>
            <w:r w:rsidRPr="000204D9">
              <w:rPr>
                <w:rFonts w:ascii="Book Antiqua" w:hAnsi="Book Antiqua" w:cs="Arial"/>
                <w:b w:val="0"/>
                <w:bCs w:val="0"/>
              </w:rPr>
              <w:t xml:space="preserve">Alternatively, performance security may also be submitted in the form of bank guarantee from a reputed bank selected by the bidder or </w:t>
            </w:r>
            <w:r w:rsidRPr="000204D9">
              <w:rPr>
                <w:rFonts w:ascii="Book Antiqua" w:hAnsi="Book Antiqua" w:cs="Arial"/>
                <w:b w:val="0"/>
                <w:bCs w:val="0"/>
              </w:rPr>
              <w:lastRenderedPageBreak/>
              <w:t>Insurance Surety Bond from an Insurer as per guidelines issued by Insurance Regulatory and Development Authority of India (IRDAI). The format of the bank guarantee/ Insurance Surety Bond shall be in accordance with the form of performance security included in the RfP Documents at Section VI, Sample Forms and Procedures. The validity of Bank Guarantee/Insurance Security Bond shall be up to ninety (90) days after the end of duration of Rate Contract.</w:t>
            </w:r>
          </w:p>
          <w:p w14:paraId="7B104258" w14:textId="77777777" w:rsidR="00E531CC" w:rsidRPr="000204D9" w:rsidRDefault="00E531CC" w:rsidP="00E531CC">
            <w:pPr>
              <w:pStyle w:val="Title"/>
              <w:ind w:left="720"/>
              <w:jc w:val="both"/>
              <w:rPr>
                <w:rFonts w:ascii="Book Antiqua" w:hAnsi="Book Antiqua" w:cs="Arial"/>
                <w:b w:val="0"/>
                <w:bCs w:val="0"/>
              </w:rPr>
            </w:pPr>
          </w:p>
          <w:p w14:paraId="2F1170E3" w14:textId="77777777" w:rsidR="00E531CC" w:rsidRPr="000204D9" w:rsidRDefault="00E531CC" w:rsidP="00E531CC">
            <w:pPr>
              <w:jc w:val="both"/>
              <w:rPr>
                <w:rFonts w:ascii="Book Antiqua" w:hAnsi="Book Antiqua" w:cs="Arial"/>
              </w:rPr>
            </w:pPr>
            <w:r w:rsidRPr="000204D9">
              <w:rPr>
                <w:rFonts w:ascii="Book Antiqua" w:hAnsi="Book Antiqua" w:cs="Arial"/>
              </w:rPr>
              <w:t>Failure of the successful Bidder(s) to comply with the requirements of ITB Sub Clause 35 shall constitute sufficient grounds for the annulment of the Rate Contract and forfeiture of the proposal security.</w:t>
            </w:r>
          </w:p>
          <w:p w14:paraId="04428C46" w14:textId="77777777" w:rsidR="00E531CC" w:rsidRPr="000204D9" w:rsidRDefault="00E531CC" w:rsidP="00E531CC">
            <w:pPr>
              <w:jc w:val="both"/>
              <w:rPr>
                <w:rFonts w:ascii="Book Antiqua" w:hAnsi="Book Antiqua" w:cs="Arial"/>
              </w:rPr>
            </w:pPr>
          </w:p>
          <w:p w14:paraId="5AD295D1" w14:textId="0087BA34" w:rsidR="00E531CC" w:rsidRPr="000204D9" w:rsidRDefault="00E531CC" w:rsidP="00E531CC">
            <w:pPr>
              <w:jc w:val="both"/>
              <w:rPr>
                <w:rFonts w:ascii="Book Antiqua" w:hAnsi="Book Antiqua"/>
                <w:b/>
                <w:bCs/>
              </w:rPr>
            </w:pPr>
            <w:r w:rsidRPr="000204D9">
              <w:rPr>
                <w:rFonts w:ascii="Book Antiqua" w:hAnsi="Book Antiqua" w:cs="Arial"/>
              </w:rPr>
              <w:t xml:space="preserve">After entering into rate contract, on assignment of work to the successful bidder as per ITB clause 38.0 below, the successful bidder shall submit Performance Security for 10% of the awarded price for performance of the assigned work as per GCC clause 9.3.  </w:t>
            </w:r>
          </w:p>
        </w:tc>
      </w:tr>
      <w:tr w:rsidR="00E531CC" w:rsidRPr="000204D9" w14:paraId="72A5963C" w14:textId="77777777" w:rsidTr="00DF22B3">
        <w:tc>
          <w:tcPr>
            <w:tcW w:w="709" w:type="dxa"/>
          </w:tcPr>
          <w:p w14:paraId="186734C8" w14:textId="77777777" w:rsidR="00E531CC" w:rsidRPr="000204D9" w:rsidRDefault="00E531CC" w:rsidP="00E531CC">
            <w:pPr>
              <w:numPr>
                <w:ilvl w:val="0"/>
                <w:numId w:val="9"/>
              </w:numPr>
              <w:rPr>
                <w:rFonts w:ascii="Book Antiqua" w:hAnsi="Book Antiqua"/>
              </w:rPr>
            </w:pPr>
          </w:p>
        </w:tc>
        <w:tc>
          <w:tcPr>
            <w:tcW w:w="1187" w:type="dxa"/>
          </w:tcPr>
          <w:p w14:paraId="4A608B90" w14:textId="786864AB" w:rsidR="00E531CC" w:rsidRPr="000204D9" w:rsidRDefault="00E531CC" w:rsidP="00E531CC">
            <w:pPr>
              <w:rPr>
                <w:rFonts w:ascii="Book Antiqua" w:hAnsi="Book Antiqua"/>
                <w:bCs/>
                <w:lang w:val="en-GB"/>
              </w:rPr>
            </w:pPr>
            <w:r w:rsidRPr="000204D9">
              <w:rPr>
                <w:rFonts w:ascii="Book Antiqua" w:hAnsi="Book Antiqua"/>
                <w:bCs/>
                <w:lang w:val="en-GB"/>
              </w:rPr>
              <w:t>ITB 36.0</w:t>
            </w:r>
          </w:p>
        </w:tc>
        <w:tc>
          <w:tcPr>
            <w:tcW w:w="8027" w:type="dxa"/>
            <w:gridSpan w:val="3"/>
          </w:tcPr>
          <w:p w14:paraId="0A4D7FD2" w14:textId="406F1141" w:rsidR="00E531CC" w:rsidRPr="000204D9" w:rsidRDefault="00E531CC" w:rsidP="00E531CC">
            <w:pPr>
              <w:jc w:val="both"/>
              <w:rPr>
                <w:rFonts w:ascii="Book Antiqua" w:hAnsi="Book Antiqua" w:cs="Arial"/>
                <w:b/>
                <w:bCs/>
              </w:rPr>
            </w:pPr>
            <w:r w:rsidRPr="000204D9">
              <w:rPr>
                <w:rFonts w:ascii="Book Antiqua" w:hAnsi="Book Antiqua" w:cs="Arial"/>
                <w:b/>
                <w:bCs/>
              </w:rPr>
              <w:t>Replace existing Clause with the following:</w:t>
            </w:r>
          </w:p>
          <w:p w14:paraId="6651ADF5" w14:textId="4FF3913F" w:rsidR="00E531CC" w:rsidRPr="000204D9" w:rsidRDefault="00E531CC" w:rsidP="00E531CC">
            <w:pPr>
              <w:ind w:left="1080" w:right="72" w:hanging="1088"/>
              <w:jc w:val="both"/>
              <w:outlineLvl w:val="1"/>
              <w:rPr>
                <w:rFonts w:ascii="Book Antiqua" w:hAnsi="Book Antiqua" w:cs="Arial"/>
              </w:rPr>
            </w:pPr>
            <w:r w:rsidRPr="000204D9">
              <w:rPr>
                <w:rFonts w:ascii="Book Antiqua" w:hAnsi="Book Antiqua" w:cs="Arial"/>
                <w:b/>
                <w:bCs/>
              </w:rPr>
              <w:t>Fraud and Corruption</w:t>
            </w:r>
          </w:p>
          <w:p w14:paraId="6DACF667" w14:textId="77777777" w:rsidR="00E531CC" w:rsidRPr="000204D9" w:rsidRDefault="00E531CC" w:rsidP="00E531CC">
            <w:pPr>
              <w:jc w:val="both"/>
              <w:rPr>
                <w:rFonts w:ascii="Book Antiqua" w:hAnsi="Book Antiqua" w:cs="Arial"/>
                <w:b/>
                <w:bCs/>
              </w:rPr>
            </w:pPr>
          </w:p>
          <w:p w14:paraId="628B3268" w14:textId="1FFC6D8C" w:rsidR="00E531CC" w:rsidRPr="000204D9" w:rsidRDefault="00E531CC" w:rsidP="00E531CC">
            <w:pPr>
              <w:ind w:left="783" w:hanging="783"/>
              <w:jc w:val="both"/>
              <w:rPr>
                <w:rFonts w:ascii="Book Antiqua" w:hAnsi="Book Antiqua" w:cs="Arial"/>
                <w:b/>
                <w:bCs/>
                <w:color w:val="00B050"/>
              </w:rPr>
            </w:pPr>
            <w:r w:rsidRPr="000204D9">
              <w:rPr>
                <w:rFonts w:ascii="Book Antiqua" w:hAnsi="Book Antiqua" w:cs="Arial"/>
                <w:b/>
                <w:bCs/>
              </w:rPr>
              <w:t xml:space="preserve">36.0  </w:t>
            </w:r>
            <w:r w:rsidRPr="000204D9">
              <w:rPr>
                <w:rFonts w:ascii="Book Antiqua" w:hAnsi="Book Antiqua" w:cs="Arial"/>
                <w:b/>
                <w:bCs/>
              </w:rPr>
              <w:tab/>
            </w:r>
            <w:r w:rsidRPr="000204D9">
              <w:rPr>
                <w:rFonts w:ascii="Book Antiqua" w:hAnsi="Book Antiqua" w:cs="Arial"/>
              </w:rPr>
              <w:t xml:space="preserve">It is the Employer’s policy that requires the bidder to sign a declaration alongwith its bid about abiding by a ‘Code of Integrity for Public Procurement’. This policy is attached as </w:t>
            </w:r>
            <w:r w:rsidRPr="000204D9">
              <w:rPr>
                <w:rFonts w:ascii="Book Antiqua" w:hAnsi="Book Antiqua" w:cs="Arial"/>
                <w:b/>
                <w:bCs/>
              </w:rPr>
              <w:t>Appendix-I</w:t>
            </w:r>
            <w:r w:rsidRPr="000204D9">
              <w:rPr>
                <w:rFonts w:ascii="Book Antiqua" w:hAnsi="Book Antiqua" w:cs="Arial"/>
              </w:rPr>
              <w:t xml:space="preserve"> to the Special Conditions of Contract</w:t>
            </w:r>
            <w:r w:rsidRPr="000204D9">
              <w:rPr>
                <w:rFonts w:ascii="Book Antiqua" w:hAnsi="Book Antiqua" w:cs="Arial"/>
                <w:b/>
                <w:bCs/>
              </w:rPr>
              <w:t>.</w:t>
            </w:r>
          </w:p>
          <w:p w14:paraId="1119AFBA" w14:textId="77777777" w:rsidR="00E531CC" w:rsidRPr="000204D9" w:rsidRDefault="00E531CC" w:rsidP="00E531CC">
            <w:pPr>
              <w:ind w:left="783" w:hanging="783"/>
              <w:jc w:val="both"/>
              <w:rPr>
                <w:rFonts w:ascii="Book Antiqua" w:hAnsi="Book Antiqua" w:cs="Arial"/>
              </w:rPr>
            </w:pPr>
          </w:p>
          <w:p w14:paraId="21773449" w14:textId="77777777" w:rsidR="00E531CC" w:rsidRPr="000204D9" w:rsidRDefault="00E531CC" w:rsidP="00E531CC">
            <w:pPr>
              <w:jc w:val="both"/>
              <w:rPr>
                <w:rFonts w:ascii="Book Antiqua" w:hAnsi="Book Antiqua" w:cs="Arial"/>
              </w:rPr>
            </w:pPr>
            <w:r w:rsidRPr="000204D9">
              <w:rPr>
                <w:rFonts w:ascii="Book Antiqua" w:hAnsi="Book Antiqua" w:cs="Arial"/>
              </w:rPr>
              <w:t>36.1</w:t>
            </w:r>
            <w:r w:rsidRPr="000204D9">
              <w:rPr>
                <w:rFonts w:ascii="Book Antiqua" w:hAnsi="Book Antiqua" w:cs="Arial"/>
              </w:rPr>
              <w:tab/>
              <w:t>In pursuance of this policy, the Employer:</w:t>
            </w:r>
          </w:p>
          <w:p w14:paraId="751D9375" w14:textId="77777777" w:rsidR="00E531CC" w:rsidRPr="000204D9" w:rsidRDefault="00E531CC" w:rsidP="00E531CC">
            <w:pPr>
              <w:ind w:left="783" w:hanging="783"/>
              <w:jc w:val="both"/>
              <w:rPr>
                <w:rFonts w:ascii="Book Antiqua" w:hAnsi="Book Antiqua" w:cs="Arial"/>
              </w:rPr>
            </w:pPr>
          </w:p>
          <w:p w14:paraId="0AAEDF86" w14:textId="77777777" w:rsidR="00E531CC" w:rsidRPr="000204D9" w:rsidRDefault="00E531CC" w:rsidP="00E531CC">
            <w:pPr>
              <w:ind w:left="1209" w:hanging="425"/>
              <w:jc w:val="both"/>
              <w:rPr>
                <w:rFonts w:ascii="Book Antiqua" w:hAnsi="Book Antiqua" w:cs="Arial"/>
              </w:rPr>
            </w:pPr>
            <w:r w:rsidRPr="000204D9">
              <w:rPr>
                <w:rFonts w:ascii="Book Antiqua" w:hAnsi="Book Antiqua" w:cs="Arial"/>
              </w:rPr>
              <w:t>(a)</w:t>
            </w:r>
            <w:r w:rsidRPr="000204D9">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E531CC" w:rsidRPr="000204D9" w:rsidRDefault="00E531CC" w:rsidP="00E531CC">
            <w:pPr>
              <w:ind w:left="783" w:hanging="783"/>
              <w:jc w:val="both"/>
              <w:rPr>
                <w:rFonts w:ascii="Book Antiqua" w:hAnsi="Book Antiqua" w:cs="Arial"/>
              </w:rPr>
            </w:pPr>
          </w:p>
          <w:p w14:paraId="35CBEA7A" w14:textId="3D166F62" w:rsidR="00E531CC" w:rsidRPr="000204D9" w:rsidRDefault="00E531CC" w:rsidP="00E531CC">
            <w:pPr>
              <w:ind w:left="1209" w:hanging="425"/>
              <w:jc w:val="both"/>
              <w:rPr>
                <w:rFonts w:ascii="Book Antiqua" w:hAnsi="Book Antiqua" w:cs="Arial"/>
              </w:rPr>
            </w:pPr>
            <w:r w:rsidRPr="000204D9">
              <w:rPr>
                <w:rFonts w:ascii="Book Antiqua" w:hAnsi="Book Antiqua" w:cs="Arial"/>
              </w:rPr>
              <w:t>(b) will have the right to require that the provision be included in RfP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E531CC" w:rsidRPr="000204D9" w:rsidRDefault="00E531CC" w:rsidP="00E531CC">
            <w:pPr>
              <w:ind w:left="1080" w:hanging="1080"/>
              <w:jc w:val="both"/>
              <w:rPr>
                <w:rFonts w:ascii="Book Antiqua" w:hAnsi="Book Antiqua"/>
                <w:bCs/>
                <w:lang w:val="en-GB"/>
              </w:rPr>
            </w:pPr>
          </w:p>
        </w:tc>
      </w:tr>
      <w:tr w:rsidR="00E531CC" w:rsidRPr="000204D9" w14:paraId="31A5A793" w14:textId="77777777" w:rsidTr="00DF22B3">
        <w:tc>
          <w:tcPr>
            <w:tcW w:w="709" w:type="dxa"/>
          </w:tcPr>
          <w:p w14:paraId="6FC4A308" w14:textId="77777777" w:rsidR="00E531CC" w:rsidRPr="000204D9" w:rsidRDefault="00E531CC" w:rsidP="00E531CC">
            <w:pPr>
              <w:numPr>
                <w:ilvl w:val="0"/>
                <w:numId w:val="9"/>
              </w:numPr>
              <w:rPr>
                <w:rFonts w:ascii="Book Antiqua" w:hAnsi="Book Antiqua"/>
              </w:rPr>
            </w:pPr>
          </w:p>
        </w:tc>
        <w:tc>
          <w:tcPr>
            <w:tcW w:w="1187" w:type="dxa"/>
          </w:tcPr>
          <w:p w14:paraId="65AF6829" w14:textId="44321244" w:rsidR="00E531CC" w:rsidRPr="000204D9" w:rsidRDefault="00E531CC" w:rsidP="00E531CC">
            <w:pPr>
              <w:rPr>
                <w:rFonts w:ascii="Book Antiqua" w:hAnsi="Book Antiqua"/>
                <w:bCs/>
                <w:lang w:val="en-GB"/>
              </w:rPr>
            </w:pPr>
            <w:r w:rsidRPr="000204D9">
              <w:rPr>
                <w:rFonts w:ascii="Book Antiqua" w:hAnsi="Book Antiqua"/>
                <w:bCs/>
                <w:lang w:val="en-GB"/>
              </w:rPr>
              <w:t>ITB 37.0</w:t>
            </w:r>
          </w:p>
        </w:tc>
        <w:tc>
          <w:tcPr>
            <w:tcW w:w="8027" w:type="dxa"/>
            <w:gridSpan w:val="3"/>
          </w:tcPr>
          <w:p w14:paraId="4D460775" w14:textId="77777777" w:rsidR="00E531CC" w:rsidRPr="000204D9" w:rsidRDefault="00E531CC" w:rsidP="00E531CC">
            <w:pPr>
              <w:jc w:val="both"/>
              <w:rPr>
                <w:rFonts w:ascii="Book Antiqua" w:hAnsi="Book Antiqua" w:cs="Arial"/>
                <w:b/>
                <w:bCs/>
                <w:lang w:val="en-GB"/>
              </w:rPr>
            </w:pPr>
            <w:r w:rsidRPr="000204D9">
              <w:rPr>
                <w:rFonts w:ascii="Book Antiqua" w:hAnsi="Book Antiqua" w:cs="Arial"/>
                <w:b/>
                <w:bCs/>
                <w:lang w:val="en-GB"/>
              </w:rPr>
              <w:t>Add new Clause ITB clause 37.0 in Section-III (BDS):</w:t>
            </w:r>
          </w:p>
          <w:p w14:paraId="12A4BA50" w14:textId="77777777" w:rsidR="00E531CC" w:rsidRPr="000204D9" w:rsidRDefault="00E531CC" w:rsidP="00E531CC">
            <w:pPr>
              <w:jc w:val="both"/>
              <w:rPr>
                <w:rFonts w:ascii="Book Antiqua" w:hAnsi="Book Antiqua" w:cs="Arial"/>
                <w:b/>
                <w:bCs/>
              </w:rPr>
            </w:pPr>
            <w:r w:rsidRPr="000204D9">
              <w:rPr>
                <w:rFonts w:ascii="Book Antiqua" w:hAnsi="Book Antiqua" w:cs="Arial"/>
                <w:b/>
                <w:bCs/>
              </w:rPr>
              <w:lastRenderedPageBreak/>
              <w:t>37.0 POWERGRID Whistle Blower and Fraud Prevention Policy</w:t>
            </w:r>
          </w:p>
          <w:p w14:paraId="548C47A2" w14:textId="77777777" w:rsidR="00E531CC" w:rsidRPr="000204D9" w:rsidRDefault="00E531CC" w:rsidP="00E531CC">
            <w:pPr>
              <w:jc w:val="both"/>
              <w:rPr>
                <w:rFonts w:ascii="Book Antiqua" w:hAnsi="Book Antiqua" w:cs="Arial"/>
                <w:b/>
                <w:bCs/>
              </w:rPr>
            </w:pPr>
          </w:p>
          <w:p w14:paraId="153BC949" w14:textId="24A4F103" w:rsidR="00E531CC" w:rsidRPr="000204D9" w:rsidRDefault="00E531CC" w:rsidP="00E531CC">
            <w:pPr>
              <w:ind w:left="-24" w:right="72"/>
              <w:jc w:val="both"/>
              <w:outlineLvl w:val="1"/>
              <w:rPr>
                <w:rFonts w:ascii="Book Antiqua" w:hAnsi="Book Antiqua" w:cs="Arial"/>
                <w:b/>
                <w:bCs/>
              </w:rPr>
            </w:pPr>
            <w:r w:rsidRPr="000204D9">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0204D9">
                <w:rPr>
                  <w:rStyle w:val="Hyperlink"/>
                  <w:rFonts w:ascii="Book Antiqua" w:hAnsi="Book Antiqua" w:cs="Arial"/>
                </w:rPr>
                <w:t>https://apps.powergrid.in/pgciltenders/u/default.aspx</w:t>
              </w:r>
            </w:hyperlink>
            <w:r w:rsidRPr="000204D9">
              <w:rPr>
                <w:rFonts w:ascii="Book Antiqua" w:hAnsi="Book Antiqua" w:cs="Arial"/>
              </w:rPr>
              <w:t xml:space="preserve">  and </w:t>
            </w:r>
            <w:hyperlink r:id="rId26" w:history="1">
              <w:r w:rsidRPr="000204D9">
                <w:rPr>
                  <w:rStyle w:val="Hyperlink"/>
                  <w:rFonts w:ascii="Book Antiqua" w:hAnsi="Book Antiqua" w:cs="Arial"/>
                </w:rPr>
                <w:t>https://www.powergrid.in/index.php/en/code-conductpolicies</w:t>
              </w:r>
            </w:hyperlink>
            <w:r w:rsidRPr="000204D9">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r w:rsidR="00E531CC" w:rsidRPr="000204D9" w14:paraId="15E6595D" w14:textId="77777777" w:rsidTr="00DF22B3">
        <w:tc>
          <w:tcPr>
            <w:tcW w:w="709" w:type="dxa"/>
          </w:tcPr>
          <w:p w14:paraId="3F9B7A3D" w14:textId="77777777" w:rsidR="00E531CC" w:rsidRPr="000204D9" w:rsidRDefault="00E531CC" w:rsidP="00E531CC">
            <w:pPr>
              <w:numPr>
                <w:ilvl w:val="0"/>
                <w:numId w:val="9"/>
              </w:numPr>
              <w:rPr>
                <w:rFonts w:ascii="Book Antiqua" w:hAnsi="Book Antiqua"/>
              </w:rPr>
            </w:pPr>
          </w:p>
        </w:tc>
        <w:tc>
          <w:tcPr>
            <w:tcW w:w="1187" w:type="dxa"/>
          </w:tcPr>
          <w:p w14:paraId="4AAD5685" w14:textId="782B81B6" w:rsidR="00E531CC" w:rsidRPr="000204D9" w:rsidRDefault="00E531CC" w:rsidP="00E531CC">
            <w:pPr>
              <w:rPr>
                <w:rFonts w:ascii="Book Antiqua" w:hAnsi="Book Antiqua"/>
                <w:bCs/>
                <w:lang w:val="en-GB"/>
              </w:rPr>
            </w:pPr>
            <w:r w:rsidRPr="000204D9">
              <w:rPr>
                <w:rFonts w:ascii="Book Antiqua" w:hAnsi="Book Antiqua"/>
                <w:bCs/>
                <w:lang w:val="en-GB"/>
              </w:rPr>
              <w:t>ITB 38.0</w:t>
            </w:r>
          </w:p>
        </w:tc>
        <w:tc>
          <w:tcPr>
            <w:tcW w:w="8027" w:type="dxa"/>
            <w:gridSpan w:val="3"/>
          </w:tcPr>
          <w:p w14:paraId="53221A1D" w14:textId="15A7DE6F" w:rsidR="00E531CC" w:rsidRPr="000204D9" w:rsidRDefault="00E531CC" w:rsidP="00E531CC">
            <w:pPr>
              <w:jc w:val="both"/>
              <w:rPr>
                <w:rFonts w:ascii="Book Antiqua" w:hAnsi="Book Antiqua" w:cs="Arial"/>
                <w:b/>
                <w:bCs/>
                <w:lang w:val="en-GB"/>
              </w:rPr>
            </w:pPr>
            <w:r w:rsidRPr="000204D9">
              <w:rPr>
                <w:rFonts w:ascii="Book Antiqua" w:hAnsi="Book Antiqua" w:cs="Arial"/>
                <w:b/>
                <w:bCs/>
                <w:lang w:val="en-GB"/>
              </w:rPr>
              <w:t>Add new Clause ITB clause 38.0 as per following:</w:t>
            </w:r>
          </w:p>
          <w:p w14:paraId="5425F5C3" w14:textId="77777777" w:rsidR="00E531CC" w:rsidRPr="000204D9" w:rsidRDefault="00E531CC" w:rsidP="00E531CC">
            <w:pPr>
              <w:jc w:val="both"/>
              <w:rPr>
                <w:rFonts w:ascii="Book Antiqua" w:hAnsi="Book Antiqua" w:cs="Arial"/>
                <w:b/>
                <w:bCs/>
                <w:lang w:val="en-GB"/>
              </w:rPr>
            </w:pPr>
          </w:p>
          <w:p w14:paraId="05047096" w14:textId="257C031B" w:rsidR="00E531CC" w:rsidRPr="000204D9" w:rsidRDefault="00E531CC" w:rsidP="00E531CC">
            <w:pPr>
              <w:pStyle w:val="Default"/>
              <w:jc w:val="both"/>
              <w:rPr>
                <w:b/>
                <w:bCs/>
              </w:rPr>
            </w:pPr>
            <w:r w:rsidRPr="000204D9">
              <w:rPr>
                <w:b/>
                <w:bCs/>
              </w:rPr>
              <w:t>38.0</w:t>
            </w:r>
            <w:r w:rsidRPr="000204D9">
              <w:rPr>
                <w:b/>
                <w:bCs/>
              </w:rPr>
              <w:tab/>
              <w:t>ASSIGNMENT OF WORK</w:t>
            </w:r>
          </w:p>
          <w:p w14:paraId="165FE803" w14:textId="77777777" w:rsidR="00E531CC" w:rsidRPr="000204D9" w:rsidRDefault="00E531CC" w:rsidP="00E531CC">
            <w:pPr>
              <w:pStyle w:val="Default"/>
              <w:jc w:val="both"/>
            </w:pPr>
          </w:p>
          <w:p w14:paraId="7854736F" w14:textId="26AF1999" w:rsidR="00E531CC" w:rsidRPr="000204D9" w:rsidRDefault="00E531CC" w:rsidP="00E531CC">
            <w:pPr>
              <w:pStyle w:val="Default"/>
              <w:ind w:left="545" w:hanging="545"/>
              <w:jc w:val="both"/>
            </w:pPr>
            <w:r w:rsidRPr="000204D9">
              <w:t>38.1</w:t>
            </w:r>
            <w:r w:rsidRPr="000204D9">
              <w:tab/>
              <w:t>After entering into rate contract, work shall be awarded to agencies on round robin method. The sequence for the allotment of work shall be finalized by draw between the agencies finalized for the Rate Contract.</w:t>
            </w:r>
          </w:p>
          <w:p w14:paraId="5ADD59F1" w14:textId="77777777" w:rsidR="00E531CC" w:rsidRPr="000204D9" w:rsidRDefault="00E531CC" w:rsidP="00E531CC">
            <w:pPr>
              <w:pStyle w:val="Default"/>
              <w:jc w:val="both"/>
            </w:pPr>
          </w:p>
          <w:p w14:paraId="78D04CB0" w14:textId="32007576" w:rsidR="00E531CC" w:rsidRPr="000204D9" w:rsidRDefault="00E531CC" w:rsidP="00E531CC">
            <w:pPr>
              <w:pStyle w:val="Default"/>
              <w:ind w:left="545" w:hanging="545"/>
              <w:jc w:val="both"/>
              <w:rPr>
                <w:b/>
                <w:bCs/>
              </w:rPr>
            </w:pPr>
            <w:r w:rsidRPr="000204D9">
              <w:t>38.2</w:t>
            </w:r>
            <w:r w:rsidRPr="000204D9">
              <w:tab/>
              <w:t>POWERGRID reserves the right to allocate/distribute work to one or more of the agencies, in the same sequence as per clause 38.1 above, based upon the quantum of the work involved/project timelines/ completion targets etc. and the decision of POWERGRID shall be binding in this regard.</w:t>
            </w:r>
          </w:p>
          <w:p w14:paraId="1EE2FCAE" w14:textId="77777777" w:rsidR="00E531CC" w:rsidRPr="000204D9" w:rsidRDefault="00E531CC" w:rsidP="00E531CC">
            <w:pPr>
              <w:jc w:val="both"/>
              <w:rPr>
                <w:rFonts w:ascii="Book Antiqua" w:hAnsi="Book Antiqua" w:cs="Arial"/>
                <w:b/>
                <w:bCs/>
                <w:lang w:val="en-GB"/>
              </w:rPr>
            </w:pPr>
          </w:p>
          <w:p w14:paraId="76DCF66B" w14:textId="77777777" w:rsidR="00E531CC" w:rsidRPr="000204D9" w:rsidRDefault="00E531CC" w:rsidP="00E531CC">
            <w:pPr>
              <w:jc w:val="both"/>
              <w:rPr>
                <w:rFonts w:ascii="Book Antiqua" w:hAnsi="Book Antiqua" w:cs="Arial"/>
                <w:b/>
                <w:bCs/>
                <w:lang w:val="en-GB"/>
              </w:rPr>
            </w:pPr>
          </w:p>
        </w:tc>
      </w:tr>
    </w:tbl>
    <w:p w14:paraId="711A9226" w14:textId="77777777" w:rsidR="00BC28E9" w:rsidRPr="000204D9" w:rsidRDefault="00BC28E9" w:rsidP="00426A50">
      <w:pPr>
        <w:jc w:val="center"/>
        <w:rPr>
          <w:rFonts w:ascii="Book Antiqua" w:hAnsi="Book Antiqua"/>
          <w:b/>
          <w:bCs/>
          <w:lang w:val="en-GB"/>
        </w:rPr>
      </w:pPr>
    </w:p>
    <w:p w14:paraId="2FBB68E4" w14:textId="77777777" w:rsidR="00B179FA" w:rsidRPr="000204D9" w:rsidRDefault="00B179FA" w:rsidP="00B179FA">
      <w:pPr>
        <w:ind w:right="-540"/>
        <w:jc w:val="both"/>
        <w:rPr>
          <w:rFonts w:ascii="Book Antiqua" w:hAnsi="Book Antiqua" w:cs="Arial"/>
          <w:b/>
          <w:bCs/>
          <w:color w:val="FF0000"/>
          <w:lang w:val="en-GB"/>
        </w:rPr>
      </w:pPr>
      <w:r w:rsidRPr="000204D9">
        <w:rPr>
          <w:rFonts w:ascii="Book Antiqua" w:hAnsi="Book Antiqua" w:cs="Arial"/>
          <w:b/>
          <w:bCs/>
          <w:color w:val="FF0000"/>
          <w:u w:val="single"/>
          <w:lang w:val="en-GB"/>
        </w:rPr>
        <w:t>Note-</w:t>
      </w:r>
      <w:r w:rsidRPr="000204D9">
        <w:rPr>
          <w:rFonts w:ascii="Book Antiqua" w:hAnsi="Book Antiqua" w:cs="Arial"/>
          <w:b/>
          <w:bCs/>
          <w:color w:val="FF0000"/>
          <w:lang w:val="en-GB"/>
        </w:rPr>
        <w:tab/>
      </w:r>
      <w:r w:rsidRPr="000204D9">
        <w:rPr>
          <w:rFonts w:ascii="Book Antiqua" w:hAnsi="Book Antiqua" w:cs="Arial"/>
          <w:color w:val="FF0000"/>
          <w:spacing w:val="-2"/>
        </w:rPr>
        <w:t>At the time of submission of the bid, Bidders are required to make sure that:</w:t>
      </w:r>
    </w:p>
    <w:p w14:paraId="43B3B391" w14:textId="77777777" w:rsidR="00B179FA" w:rsidRPr="000204D9" w:rsidRDefault="00B179FA" w:rsidP="00B179FA">
      <w:pPr>
        <w:rPr>
          <w:rFonts w:ascii="Book Antiqua" w:hAnsi="Book Antiqua" w:cs="Arial"/>
          <w:b/>
          <w:bCs/>
          <w:color w:val="FF0000"/>
          <w:lang w:val="en-GB"/>
        </w:rPr>
      </w:pPr>
    </w:p>
    <w:p w14:paraId="5FFC991E" w14:textId="77777777" w:rsidR="00B179FA" w:rsidRPr="000204D9" w:rsidRDefault="00B179FA" w:rsidP="00B179FA">
      <w:pPr>
        <w:pStyle w:val="ListParagraph"/>
        <w:numPr>
          <w:ilvl w:val="0"/>
          <w:numId w:val="32"/>
        </w:numPr>
        <w:spacing w:after="0" w:line="240" w:lineRule="auto"/>
        <w:ind w:left="1170" w:right="-540" w:hanging="450"/>
        <w:jc w:val="both"/>
        <w:rPr>
          <w:rFonts w:ascii="Book Antiqua" w:hAnsi="Book Antiqua" w:cs="Arial"/>
          <w:color w:val="FF0000"/>
          <w:spacing w:val="-2"/>
          <w:sz w:val="24"/>
          <w:szCs w:val="24"/>
        </w:rPr>
      </w:pPr>
      <w:r w:rsidRPr="000204D9">
        <w:rPr>
          <w:rFonts w:ascii="Book Antiqua" w:hAnsi="Book Antiqua" w:cs="Arial"/>
          <w:color w:val="FF0000"/>
          <w:spacing w:val="-2"/>
          <w:sz w:val="24"/>
          <w:szCs w:val="24"/>
        </w:rPr>
        <w:t xml:space="preserve">The </w:t>
      </w:r>
      <w:bookmarkStart w:id="2" w:name="_Hlk78535697"/>
      <w:r w:rsidRPr="000204D9">
        <w:rPr>
          <w:rFonts w:ascii="Book Antiqua" w:hAnsi="Book Antiqua" w:cs="Arial"/>
          <w:color w:val="FF0000"/>
          <w:spacing w:val="-2"/>
          <w:sz w:val="24"/>
          <w:szCs w:val="24"/>
        </w:rPr>
        <w:t xml:space="preserve">First Envelope excel with file named </w:t>
      </w:r>
      <w:r w:rsidRPr="000204D9">
        <w:rPr>
          <w:rFonts w:ascii="Book Antiqua" w:hAnsi="Book Antiqua" w:cs="Arial"/>
          <w:b/>
          <w:bCs/>
          <w:color w:val="FF0000"/>
          <w:spacing w:val="-2"/>
          <w:sz w:val="24"/>
          <w:szCs w:val="24"/>
        </w:rPr>
        <w:t xml:space="preserve">“First Envelope and Bid Forms” </w:t>
      </w:r>
      <w:r w:rsidRPr="000204D9">
        <w:rPr>
          <w:rFonts w:ascii="Book Antiqua" w:hAnsi="Book Antiqua" w:cs="Arial"/>
          <w:color w:val="FF0000"/>
          <w:spacing w:val="-2"/>
          <w:sz w:val="24"/>
          <w:szCs w:val="24"/>
        </w:rPr>
        <w:t>must be uploaded alongwith the bid</w:t>
      </w:r>
      <w:bookmarkEnd w:id="2"/>
      <w:r w:rsidRPr="000204D9">
        <w:rPr>
          <w:rFonts w:ascii="Book Antiqua" w:hAnsi="Book Antiqua" w:cs="Arial"/>
          <w:color w:val="FF0000"/>
          <w:spacing w:val="-2"/>
          <w:sz w:val="24"/>
          <w:szCs w:val="24"/>
        </w:rPr>
        <w:t xml:space="preserve">. </w:t>
      </w:r>
    </w:p>
    <w:p w14:paraId="788AECC3" w14:textId="77777777" w:rsidR="00B179FA" w:rsidRPr="000204D9" w:rsidRDefault="00B179FA" w:rsidP="00B179FA">
      <w:pPr>
        <w:jc w:val="both"/>
        <w:rPr>
          <w:rFonts w:ascii="Book Antiqua" w:hAnsi="Book Antiqua" w:cs="Arial"/>
          <w:color w:val="FF0000"/>
          <w:spacing w:val="-2"/>
        </w:rPr>
      </w:pPr>
    </w:p>
    <w:p w14:paraId="04A9DF04" w14:textId="77777777" w:rsidR="00B179FA" w:rsidRPr="000204D9" w:rsidRDefault="00B179FA" w:rsidP="00B179FA">
      <w:pPr>
        <w:pStyle w:val="ListParagraph"/>
        <w:numPr>
          <w:ilvl w:val="0"/>
          <w:numId w:val="32"/>
        </w:numPr>
        <w:spacing w:after="0" w:line="240" w:lineRule="auto"/>
        <w:ind w:left="1170" w:right="-540" w:hanging="450"/>
        <w:jc w:val="both"/>
        <w:rPr>
          <w:rFonts w:ascii="Book Antiqua" w:hAnsi="Book Antiqua" w:cs="Arial"/>
          <w:b/>
          <w:bCs/>
          <w:color w:val="FF0000"/>
          <w:sz w:val="24"/>
          <w:szCs w:val="24"/>
          <w:lang w:val="en-GB"/>
        </w:rPr>
      </w:pPr>
      <w:r w:rsidRPr="000204D9">
        <w:rPr>
          <w:rFonts w:ascii="Book Antiqua" w:hAnsi="Book Antiqua" w:cs="Arial"/>
          <w:color w:val="FF0000"/>
          <w:spacing w:val="-2"/>
          <w:sz w:val="24"/>
          <w:szCs w:val="24"/>
        </w:rPr>
        <w:t xml:space="preserve">The </w:t>
      </w:r>
      <w:bookmarkStart w:id="3" w:name="_Hlk78535766"/>
      <w:r w:rsidRPr="000204D9">
        <w:rPr>
          <w:rFonts w:ascii="Book Antiqua" w:hAnsi="Book Antiqua" w:cs="Arial"/>
          <w:color w:val="FF0000"/>
          <w:spacing w:val="-2"/>
          <w:sz w:val="24"/>
          <w:szCs w:val="24"/>
        </w:rPr>
        <w:t xml:space="preserve">Second Envelope excel with file named </w:t>
      </w:r>
      <w:r w:rsidRPr="000204D9">
        <w:rPr>
          <w:rFonts w:ascii="Book Antiqua" w:hAnsi="Book Antiqua" w:cs="Arial"/>
          <w:b/>
          <w:bCs/>
          <w:color w:val="FF0000"/>
          <w:spacing w:val="-2"/>
          <w:sz w:val="24"/>
          <w:szCs w:val="24"/>
        </w:rPr>
        <w:t>“Price_schedule”</w:t>
      </w:r>
      <w:r w:rsidRPr="000204D9">
        <w:rPr>
          <w:rFonts w:ascii="Book Antiqua" w:hAnsi="Book Antiqua" w:cs="Arial"/>
          <w:color w:val="FF0000"/>
          <w:spacing w:val="-2"/>
          <w:sz w:val="24"/>
          <w:szCs w:val="24"/>
        </w:rPr>
        <w:t xml:space="preserve"> must be uploaded alongwith the bid</w:t>
      </w:r>
      <w:bookmarkEnd w:id="3"/>
      <w:r w:rsidRPr="000204D9">
        <w:rPr>
          <w:rFonts w:ascii="Book Antiqua" w:hAnsi="Book Antiqua" w:cs="Arial"/>
          <w:color w:val="FF0000"/>
          <w:spacing w:val="-2"/>
          <w:sz w:val="24"/>
          <w:szCs w:val="24"/>
        </w:rPr>
        <w:t>.</w:t>
      </w:r>
    </w:p>
    <w:p w14:paraId="03DD5EC5" w14:textId="77777777" w:rsidR="00B179FA" w:rsidRPr="000204D9" w:rsidRDefault="00B179FA" w:rsidP="00B179FA">
      <w:pPr>
        <w:jc w:val="center"/>
        <w:rPr>
          <w:rFonts w:ascii="Book Antiqua" w:hAnsi="Book Antiqua" w:cs="Arial"/>
          <w:b/>
          <w:bCs/>
          <w:lang w:val="en-GB"/>
        </w:rPr>
      </w:pPr>
    </w:p>
    <w:p w14:paraId="5E895586" w14:textId="77777777" w:rsidR="00B179FA" w:rsidRPr="000204D9" w:rsidRDefault="00B179FA" w:rsidP="00B179FA">
      <w:pPr>
        <w:ind w:right="-540"/>
        <w:jc w:val="both"/>
        <w:rPr>
          <w:rFonts w:ascii="Book Antiqua" w:hAnsi="Book Antiqua" w:cs="Arial"/>
          <w:b/>
          <w:bCs/>
          <w:color w:val="FF0000"/>
          <w:lang w:val="en-GB"/>
        </w:rPr>
      </w:pPr>
      <w:r w:rsidRPr="000204D9">
        <w:rPr>
          <w:rFonts w:ascii="Book Antiqua" w:hAnsi="Book Antiqua" w:cs="Arial"/>
          <w:b/>
          <w:bCs/>
          <w:color w:val="FF0000"/>
          <w:lang w:val="en-GB"/>
        </w:rPr>
        <w:t>As per the provisions of the portal, it is mandatory to upload aforesaid excel files with name as indicated above (</w:t>
      </w:r>
      <w:r w:rsidRPr="000204D9">
        <w:rPr>
          <w:rFonts w:ascii="Book Antiqua" w:hAnsi="Book Antiqua" w:cs="Arial"/>
          <w:b/>
          <w:bCs/>
          <w:i/>
          <w:iCs/>
          <w:color w:val="FF0000"/>
          <w:lang w:val="en-GB"/>
        </w:rPr>
        <w:t xml:space="preserve">Bidders may refer user manuals at the portal </w:t>
      </w:r>
      <w:hyperlink r:id="rId27" w:history="1">
        <w:r w:rsidRPr="000204D9">
          <w:rPr>
            <w:rStyle w:val="Hyperlink"/>
            <w:rFonts w:ascii="Book Antiqua" w:hAnsi="Book Antiqua" w:cs="Arial"/>
            <w:color w:val="FF0000"/>
            <w:lang w:val="en-GB"/>
          </w:rPr>
          <w:t>https://etender.powergrid.in</w:t>
        </w:r>
      </w:hyperlink>
      <w:r w:rsidRPr="000204D9">
        <w:rPr>
          <w:rFonts w:ascii="Book Antiqua" w:hAnsi="Book Antiqua" w:cs="Arial"/>
          <w:b/>
          <w:bCs/>
          <w:i/>
          <w:iCs/>
          <w:color w:val="FF0000"/>
          <w:lang w:val="en-GB"/>
        </w:rPr>
        <w:t xml:space="preserve"> regarding submission of bid</w:t>
      </w:r>
      <w:r w:rsidRPr="000204D9">
        <w:rPr>
          <w:rFonts w:ascii="Book Antiqua" w:hAnsi="Book Antiqua" w:cs="Arial"/>
          <w:b/>
          <w:bCs/>
          <w:color w:val="FF0000"/>
          <w:lang w:val="en-GB"/>
        </w:rPr>
        <w:t xml:space="preserve">). </w:t>
      </w:r>
    </w:p>
    <w:p w14:paraId="463870CF" w14:textId="77777777" w:rsidR="00B179FA" w:rsidRPr="000204D9" w:rsidRDefault="00B179FA" w:rsidP="00426A50">
      <w:pPr>
        <w:jc w:val="center"/>
        <w:rPr>
          <w:rFonts w:ascii="Book Antiqua" w:hAnsi="Book Antiqua"/>
          <w:b/>
          <w:bCs/>
          <w:lang w:val="en-GB"/>
        </w:rPr>
      </w:pPr>
    </w:p>
    <w:p w14:paraId="59940A41" w14:textId="77777777" w:rsidR="00B179FA" w:rsidRPr="000204D9" w:rsidRDefault="00B179FA" w:rsidP="00426A50">
      <w:pPr>
        <w:jc w:val="center"/>
        <w:rPr>
          <w:rFonts w:ascii="Book Antiqua" w:hAnsi="Book Antiqua"/>
          <w:b/>
          <w:bCs/>
          <w:lang w:val="en-GB"/>
        </w:rPr>
      </w:pPr>
    </w:p>
    <w:p w14:paraId="62F36D77" w14:textId="77777777" w:rsidR="00B179FA" w:rsidRPr="000204D9" w:rsidRDefault="00B179FA" w:rsidP="00426A50">
      <w:pPr>
        <w:jc w:val="center"/>
        <w:rPr>
          <w:rFonts w:ascii="Book Antiqua" w:hAnsi="Book Antiqua"/>
          <w:b/>
          <w:bCs/>
          <w:lang w:val="en-GB"/>
        </w:rPr>
      </w:pPr>
    </w:p>
    <w:p w14:paraId="5D558CCA" w14:textId="7B97295B" w:rsidR="008D4BC6" w:rsidRPr="00964E68" w:rsidRDefault="001B0BE2" w:rsidP="00426A50">
      <w:pPr>
        <w:jc w:val="center"/>
        <w:rPr>
          <w:rFonts w:ascii="Book Antiqua" w:hAnsi="Book Antiqua"/>
          <w:b/>
        </w:rPr>
      </w:pPr>
      <w:r w:rsidRPr="000204D9">
        <w:rPr>
          <w:rFonts w:ascii="Book Antiqua" w:hAnsi="Book Antiqua"/>
          <w:b/>
          <w:bCs/>
          <w:lang w:val="en-GB"/>
        </w:rPr>
        <w:t xml:space="preserve">----- </w:t>
      </w:r>
      <w:r w:rsidRPr="000204D9">
        <w:rPr>
          <w:rFonts w:ascii="Book Antiqua" w:hAnsi="Book Antiqua"/>
          <w:b/>
          <w:bCs/>
          <w:i/>
          <w:iCs/>
          <w:lang w:val="en-GB"/>
        </w:rPr>
        <w:t xml:space="preserve">End of Section-III (BDS) </w:t>
      </w:r>
      <w:r w:rsidRPr="000204D9">
        <w:rPr>
          <w:rFonts w:ascii="Book Antiqua" w:hAnsi="Book Antiqua"/>
          <w:b/>
          <w:bCs/>
          <w:lang w:val="en-GB"/>
        </w:rPr>
        <w:t>--</w:t>
      </w:r>
    </w:p>
    <w:sectPr w:rsidR="008D4BC6" w:rsidRPr="00964E68" w:rsidSect="00DF22B3">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2455" w14:textId="77777777" w:rsidR="00734BEC" w:rsidRDefault="00734BEC">
      <w:r>
        <w:separator/>
      </w:r>
    </w:p>
  </w:endnote>
  <w:endnote w:type="continuationSeparator" w:id="0">
    <w:p w14:paraId="378B8C14" w14:textId="77777777" w:rsidR="00734BEC" w:rsidRDefault="0073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D2FA8" w14:textId="77777777" w:rsidR="00734BEC" w:rsidRDefault="00734BEC">
      <w:r>
        <w:separator/>
      </w:r>
    </w:p>
  </w:footnote>
  <w:footnote w:type="continuationSeparator" w:id="0">
    <w:p w14:paraId="3D195607" w14:textId="77777777" w:rsidR="00734BEC" w:rsidRDefault="00734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8752"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1824"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568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56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58244"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58245"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58243"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12ED"/>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778AD"/>
    <w:multiLevelType w:val="multilevel"/>
    <w:tmpl w:val="8D684078"/>
    <w:lvl w:ilvl="0">
      <w:start w:val="27"/>
      <w:numFmt w:val="decimal"/>
      <w:lvlText w:val="%1"/>
      <w:lvlJc w:val="left"/>
      <w:pPr>
        <w:ind w:left="420" w:hanging="420"/>
      </w:pPr>
      <w:rPr>
        <w:rFonts w:ascii="Book Antiqua" w:hAnsi="Book Antiqua" w:hint="default"/>
        <w:b/>
      </w:rPr>
    </w:lvl>
    <w:lvl w:ilvl="1">
      <w:start w:val="1"/>
      <w:numFmt w:val="decimal"/>
      <w:lvlText w:val="%1.%2"/>
      <w:lvlJc w:val="left"/>
      <w:pPr>
        <w:ind w:left="420" w:hanging="420"/>
      </w:pPr>
      <w:rPr>
        <w:rFonts w:ascii="Book Antiqua" w:hAnsi="Book Antiqua" w:hint="default"/>
        <w:b/>
        <w:strike w:val="0"/>
      </w:rPr>
    </w:lvl>
    <w:lvl w:ilvl="2">
      <w:start w:val="1"/>
      <w:numFmt w:val="decimal"/>
      <w:lvlText w:val="%1.%2.%3"/>
      <w:lvlJc w:val="left"/>
      <w:pPr>
        <w:ind w:left="720" w:hanging="720"/>
      </w:pPr>
      <w:rPr>
        <w:rFonts w:ascii="Book Antiqua" w:hAnsi="Book Antiqua" w:hint="default"/>
        <w:b/>
      </w:rPr>
    </w:lvl>
    <w:lvl w:ilvl="3">
      <w:start w:val="1"/>
      <w:numFmt w:val="decimal"/>
      <w:lvlText w:val="%1.%2.%3.%4"/>
      <w:lvlJc w:val="left"/>
      <w:pPr>
        <w:ind w:left="1080" w:hanging="1080"/>
      </w:pPr>
      <w:rPr>
        <w:rFonts w:ascii="Book Antiqua" w:hAnsi="Book Antiqua" w:hint="default"/>
        <w:b/>
      </w:rPr>
    </w:lvl>
    <w:lvl w:ilvl="4">
      <w:start w:val="1"/>
      <w:numFmt w:val="decimal"/>
      <w:lvlText w:val="%1.%2.%3.%4.%5"/>
      <w:lvlJc w:val="left"/>
      <w:pPr>
        <w:ind w:left="1080" w:hanging="1080"/>
      </w:pPr>
      <w:rPr>
        <w:rFonts w:ascii="Book Antiqua" w:hAnsi="Book Antiqua" w:hint="default"/>
        <w:b/>
      </w:rPr>
    </w:lvl>
    <w:lvl w:ilvl="5">
      <w:start w:val="1"/>
      <w:numFmt w:val="decimal"/>
      <w:lvlText w:val="%1.%2.%3.%4.%5.%6"/>
      <w:lvlJc w:val="left"/>
      <w:pPr>
        <w:ind w:left="1440" w:hanging="1440"/>
      </w:pPr>
      <w:rPr>
        <w:rFonts w:ascii="Book Antiqua" w:hAnsi="Book Antiqua" w:hint="default"/>
        <w:b/>
      </w:rPr>
    </w:lvl>
    <w:lvl w:ilvl="6">
      <w:start w:val="1"/>
      <w:numFmt w:val="decimal"/>
      <w:lvlText w:val="%1.%2.%3.%4.%5.%6.%7"/>
      <w:lvlJc w:val="left"/>
      <w:pPr>
        <w:ind w:left="1440" w:hanging="1440"/>
      </w:pPr>
      <w:rPr>
        <w:rFonts w:ascii="Book Antiqua" w:hAnsi="Book Antiqua" w:hint="default"/>
        <w:b/>
      </w:rPr>
    </w:lvl>
    <w:lvl w:ilvl="7">
      <w:start w:val="1"/>
      <w:numFmt w:val="decimal"/>
      <w:lvlText w:val="%1.%2.%3.%4.%5.%6.%7.%8"/>
      <w:lvlJc w:val="left"/>
      <w:pPr>
        <w:ind w:left="1800" w:hanging="1800"/>
      </w:pPr>
      <w:rPr>
        <w:rFonts w:ascii="Book Antiqua" w:hAnsi="Book Antiqua" w:hint="default"/>
        <w:b/>
      </w:rPr>
    </w:lvl>
    <w:lvl w:ilvl="8">
      <w:start w:val="1"/>
      <w:numFmt w:val="decimal"/>
      <w:lvlText w:val="%1.%2.%3.%4.%5.%6.%7.%8.%9"/>
      <w:lvlJc w:val="left"/>
      <w:pPr>
        <w:ind w:left="1800" w:hanging="1800"/>
      </w:pPr>
      <w:rPr>
        <w:rFonts w:ascii="Book Antiqua" w:hAnsi="Book Antiqua" w:hint="default"/>
        <w:b/>
      </w:rPr>
    </w:lvl>
  </w:abstractNum>
  <w:abstractNum w:abstractNumId="6"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35B2BC0"/>
    <w:multiLevelType w:val="hybridMultilevel"/>
    <w:tmpl w:val="D6F4D866"/>
    <w:lvl w:ilvl="0" w:tplc="FFFFFFFF">
      <w:start w:val="1"/>
      <w:numFmt w:val="lowerRoman"/>
      <w:lvlText w:val="%1."/>
      <w:lvlJc w:val="right"/>
      <w:pPr>
        <w:ind w:left="1926"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6D6025"/>
    <w:multiLevelType w:val="hybridMultilevel"/>
    <w:tmpl w:val="6C883C64"/>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start w:val="1"/>
      <w:numFmt w:val="lowerRoman"/>
      <w:lvlText w:val="%3."/>
      <w:lvlJc w:val="right"/>
      <w:pPr>
        <w:ind w:left="1926" w:hanging="180"/>
      </w:pPr>
    </w:lvl>
    <w:lvl w:ilvl="3" w:tplc="3190A8B4">
      <w:start w:val="1"/>
      <w:numFmt w:val="lowerLetter"/>
      <w:lvlText w:val="(%4)"/>
      <w:lvlJc w:val="left"/>
      <w:pPr>
        <w:ind w:left="2646" w:hanging="360"/>
      </w:pPr>
      <w:rPr>
        <w:rFonts w:hint="default"/>
        <w:strike w:val="0"/>
      </w:r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9" w15:restartNumberingAfterBreak="0">
    <w:nsid w:val="14C20006"/>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5092378"/>
    <w:multiLevelType w:val="hybridMultilevel"/>
    <w:tmpl w:val="D6F4D866"/>
    <w:lvl w:ilvl="0" w:tplc="0409001B">
      <w:start w:val="1"/>
      <w:numFmt w:val="lowerRoman"/>
      <w:lvlText w:val="%1."/>
      <w:lvlJc w:val="right"/>
      <w:pPr>
        <w:ind w:left="1926"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2"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41C7BFB"/>
    <w:multiLevelType w:val="hybridMultilevel"/>
    <w:tmpl w:val="42B0A77A"/>
    <w:lvl w:ilvl="0" w:tplc="0576E694">
      <w:start w:val="1"/>
      <w:numFmt w:val="lowerLetter"/>
      <w:lvlText w:val="(%1)"/>
      <w:lvlJc w:val="left"/>
      <w:pPr>
        <w:ind w:left="288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416C64"/>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DD7C89"/>
    <w:multiLevelType w:val="hybridMultilevel"/>
    <w:tmpl w:val="D7D48CCE"/>
    <w:lvl w:ilvl="0" w:tplc="499EAF48">
      <w:start w:val="1"/>
      <w:numFmt w:val="lowerRoman"/>
      <w:lvlText w:val="%1)"/>
      <w:lvlJc w:val="left"/>
      <w:pPr>
        <w:ind w:left="720" w:hanging="360"/>
      </w:pPr>
      <w:rPr>
        <w:rFonts w:ascii="Book Antiqua" w:eastAsia="Times New Roman" w:hAnsi="Book Antiqua"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346D63"/>
    <w:multiLevelType w:val="hybridMultilevel"/>
    <w:tmpl w:val="8680486C"/>
    <w:lvl w:ilvl="0" w:tplc="FFFFFFFF">
      <w:start w:val="1"/>
      <w:numFmt w:val="lowerRoman"/>
      <w:lvlText w:val="%1."/>
      <w:lvlJc w:val="right"/>
      <w:pPr>
        <w:ind w:left="1926"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A3B6F4B"/>
    <w:multiLevelType w:val="hybridMultilevel"/>
    <w:tmpl w:val="8680486C"/>
    <w:lvl w:ilvl="0" w:tplc="FFFFFFFF">
      <w:start w:val="1"/>
      <w:numFmt w:val="lowerRoman"/>
      <w:lvlText w:val="%1."/>
      <w:lvlJc w:val="right"/>
      <w:pPr>
        <w:ind w:left="1926"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69725F"/>
    <w:multiLevelType w:val="hybridMultilevel"/>
    <w:tmpl w:val="B85E60B6"/>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C0563040">
      <w:start w:val="271"/>
      <w:numFmt w:val="decimal"/>
      <w:lvlText w:val="%3."/>
      <w:lvlJc w:val="left"/>
      <w:pPr>
        <w:ind w:left="2400" w:hanging="4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16099"/>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6CF1C3A"/>
    <w:multiLevelType w:val="hybridMultilevel"/>
    <w:tmpl w:val="42B0A77A"/>
    <w:lvl w:ilvl="0" w:tplc="FFFFFFFF">
      <w:start w:val="1"/>
      <w:numFmt w:val="lowerLetter"/>
      <w:lvlText w:val="(%1)"/>
      <w:lvlJc w:val="left"/>
      <w:pPr>
        <w:ind w:left="288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E40C13"/>
    <w:multiLevelType w:val="hybridMultilevel"/>
    <w:tmpl w:val="EFAEB05A"/>
    <w:lvl w:ilvl="0" w:tplc="04090015">
      <w:start w:val="1"/>
      <w:numFmt w:val="upperLetter"/>
      <w:lvlText w:val="%1."/>
      <w:lvlJc w:val="left"/>
      <w:pPr>
        <w:tabs>
          <w:tab w:val="num" w:pos="720"/>
        </w:tabs>
        <w:ind w:left="720" w:hanging="360"/>
      </w:pPr>
      <w:rPr>
        <w:rFonts w:hint="default"/>
      </w:rPr>
    </w:lvl>
    <w:lvl w:ilvl="1" w:tplc="C798CBF4">
      <w:start w:val="1"/>
      <w:numFmt w:val="lowerLetter"/>
      <w:lvlText w:val="%2)"/>
      <w:lvlJc w:val="left"/>
      <w:pPr>
        <w:tabs>
          <w:tab w:val="num" w:pos="1800"/>
        </w:tabs>
        <w:ind w:left="1800" w:hanging="720"/>
      </w:pPr>
      <w:rPr>
        <w:rFonts w:ascii="Book Antiqua" w:eastAsia="Times New Roman" w:hAnsi="Book Antiqua" w:cs="Times New Roman"/>
        <w:b w:val="0"/>
        <w:bCs w:val="0"/>
        <w:strike w:val="0"/>
      </w:rPr>
    </w:lvl>
    <w:lvl w:ilvl="2" w:tplc="8638A606">
      <w:start w:val="6"/>
      <w:numFmt w:val="decimal"/>
      <w:lvlText w:val="%3."/>
      <w:lvlJc w:val="left"/>
      <w:pPr>
        <w:tabs>
          <w:tab w:val="num" w:pos="2340"/>
        </w:tabs>
        <w:ind w:left="2340" w:hanging="360"/>
      </w:pPr>
      <w:rPr>
        <w:rFonts w:hint="default"/>
      </w:rPr>
    </w:lvl>
    <w:lvl w:ilvl="3" w:tplc="0576E694">
      <w:start w:val="1"/>
      <w:numFmt w:val="lowerLetter"/>
      <w:lvlText w:val="(%4)"/>
      <w:lvlJc w:val="left"/>
      <w:pPr>
        <w:ind w:left="2880" w:hanging="360"/>
      </w:pPr>
      <w:rPr>
        <w:rFonts w:hint="default"/>
        <w:strike w:val="0"/>
      </w:rPr>
    </w:lvl>
    <w:lvl w:ilvl="4" w:tplc="1C065876">
      <w:start w:val="4"/>
      <w:numFmt w:val="lowerRoman"/>
      <w:lvlText w:val="(%5)"/>
      <w:lvlJc w:val="left"/>
      <w:pPr>
        <w:ind w:left="387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34F34"/>
    <w:multiLevelType w:val="hybridMultilevel"/>
    <w:tmpl w:val="8680486C"/>
    <w:lvl w:ilvl="0" w:tplc="0409001B">
      <w:start w:val="1"/>
      <w:numFmt w:val="lowerRoman"/>
      <w:lvlText w:val="%1."/>
      <w:lvlJc w:val="right"/>
      <w:pPr>
        <w:ind w:left="1926"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EA4512C"/>
    <w:multiLevelType w:val="hybridMultilevel"/>
    <w:tmpl w:val="B76A127C"/>
    <w:lvl w:ilvl="0" w:tplc="0576E694">
      <w:start w:val="1"/>
      <w:numFmt w:val="lowerLetter"/>
      <w:lvlText w:val="(%1)"/>
      <w:lvlJc w:val="left"/>
      <w:pPr>
        <w:ind w:left="288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F6F4116"/>
    <w:multiLevelType w:val="hybridMultilevel"/>
    <w:tmpl w:val="B76A127C"/>
    <w:lvl w:ilvl="0" w:tplc="FFFFFFFF">
      <w:start w:val="1"/>
      <w:numFmt w:val="lowerLetter"/>
      <w:lvlText w:val="(%1)"/>
      <w:lvlJc w:val="left"/>
      <w:pPr>
        <w:ind w:left="288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81CAF"/>
    <w:multiLevelType w:val="multilevel"/>
    <w:tmpl w:val="40DA5C1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strike w:val="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50946329">
    <w:abstractNumId w:val="12"/>
  </w:num>
  <w:num w:numId="2" w16cid:durableId="1154179602">
    <w:abstractNumId w:val="6"/>
  </w:num>
  <w:num w:numId="3" w16cid:durableId="946473673">
    <w:abstractNumId w:val="11"/>
  </w:num>
  <w:num w:numId="4" w16cid:durableId="2041006697">
    <w:abstractNumId w:val="22"/>
  </w:num>
  <w:num w:numId="5" w16cid:durableId="1177385843">
    <w:abstractNumId w:val="23"/>
  </w:num>
  <w:num w:numId="6" w16cid:durableId="44987728">
    <w:abstractNumId w:val="17"/>
  </w:num>
  <w:num w:numId="7" w16cid:durableId="1877616337">
    <w:abstractNumId w:val="15"/>
  </w:num>
  <w:num w:numId="8" w16cid:durableId="1506629415">
    <w:abstractNumId w:val="20"/>
  </w:num>
  <w:num w:numId="9" w16cid:durableId="1242912516">
    <w:abstractNumId w:val="27"/>
  </w:num>
  <w:num w:numId="10" w16cid:durableId="1495102384">
    <w:abstractNumId w:val="18"/>
  </w:num>
  <w:num w:numId="11" w16cid:durableId="2097357213">
    <w:abstractNumId w:val="4"/>
  </w:num>
  <w:num w:numId="12" w16cid:durableId="212616722">
    <w:abstractNumId w:val="25"/>
  </w:num>
  <w:num w:numId="13" w16cid:durableId="1390300751">
    <w:abstractNumId w:val="8"/>
  </w:num>
  <w:num w:numId="14" w16cid:durableId="628703784">
    <w:abstractNumId w:val="2"/>
  </w:num>
  <w:num w:numId="15" w16cid:durableId="87434701">
    <w:abstractNumId w:val="14"/>
  </w:num>
  <w:num w:numId="16" w16cid:durableId="886573308">
    <w:abstractNumId w:val="28"/>
  </w:num>
  <w:num w:numId="17" w16cid:durableId="1051344730">
    <w:abstractNumId w:val="10"/>
  </w:num>
  <w:num w:numId="18" w16cid:durableId="207953862">
    <w:abstractNumId w:val="21"/>
  </w:num>
  <w:num w:numId="19" w16cid:durableId="934754135">
    <w:abstractNumId w:val="29"/>
  </w:num>
  <w:num w:numId="20" w16cid:durableId="392655676">
    <w:abstractNumId w:val="7"/>
  </w:num>
  <w:num w:numId="21" w16cid:durableId="554701480">
    <w:abstractNumId w:val="31"/>
  </w:num>
  <w:num w:numId="22" w16cid:durableId="1057123120">
    <w:abstractNumId w:val="5"/>
  </w:num>
  <w:num w:numId="23" w16cid:durableId="1546795777">
    <w:abstractNumId w:val="26"/>
  </w:num>
  <w:num w:numId="24" w16cid:durableId="1429082024">
    <w:abstractNumId w:val="19"/>
  </w:num>
  <w:num w:numId="25" w16cid:durableId="299960135">
    <w:abstractNumId w:val="9"/>
  </w:num>
  <w:num w:numId="26" w16cid:durableId="1110860490">
    <w:abstractNumId w:val="13"/>
  </w:num>
  <w:num w:numId="27" w16cid:durableId="1106584899">
    <w:abstractNumId w:val="0"/>
  </w:num>
  <w:num w:numId="28" w16cid:durableId="236014333">
    <w:abstractNumId w:val="24"/>
  </w:num>
  <w:num w:numId="29" w16cid:durableId="757403140">
    <w:abstractNumId w:val="16"/>
  </w:num>
  <w:num w:numId="30" w16cid:durableId="1879126686">
    <w:abstractNumId w:val="30"/>
  </w:num>
  <w:num w:numId="31" w16cid:durableId="1038893040">
    <w:abstractNumId w:val="3"/>
  </w:num>
  <w:num w:numId="32" w16cid:durableId="137113367">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13B"/>
    <w:rsid w:val="000009D1"/>
    <w:rsid w:val="00000E36"/>
    <w:rsid w:val="00001096"/>
    <w:rsid w:val="00001242"/>
    <w:rsid w:val="0000127C"/>
    <w:rsid w:val="00001581"/>
    <w:rsid w:val="00001F00"/>
    <w:rsid w:val="000020F5"/>
    <w:rsid w:val="000034C9"/>
    <w:rsid w:val="000034EE"/>
    <w:rsid w:val="000036AF"/>
    <w:rsid w:val="000045EB"/>
    <w:rsid w:val="0000525C"/>
    <w:rsid w:val="00006A94"/>
    <w:rsid w:val="00006F6E"/>
    <w:rsid w:val="00010449"/>
    <w:rsid w:val="000104FF"/>
    <w:rsid w:val="000108DC"/>
    <w:rsid w:val="000118B2"/>
    <w:rsid w:val="00011DCE"/>
    <w:rsid w:val="00011E88"/>
    <w:rsid w:val="0001207E"/>
    <w:rsid w:val="00012606"/>
    <w:rsid w:val="000128D1"/>
    <w:rsid w:val="000136FB"/>
    <w:rsid w:val="00014C2B"/>
    <w:rsid w:val="00014D2B"/>
    <w:rsid w:val="00014EC1"/>
    <w:rsid w:val="00015529"/>
    <w:rsid w:val="00015B29"/>
    <w:rsid w:val="00016B23"/>
    <w:rsid w:val="00020391"/>
    <w:rsid w:val="000204D9"/>
    <w:rsid w:val="00021003"/>
    <w:rsid w:val="00021015"/>
    <w:rsid w:val="00021125"/>
    <w:rsid w:val="00021E1D"/>
    <w:rsid w:val="00021F98"/>
    <w:rsid w:val="00022BE7"/>
    <w:rsid w:val="00022EE5"/>
    <w:rsid w:val="00025435"/>
    <w:rsid w:val="00025A19"/>
    <w:rsid w:val="00025A9D"/>
    <w:rsid w:val="000263E3"/>
    <w:rsid w:val="00026C64"/>
    <w:rsid w:val="0002709E"/>
    <w:rsid w:val="00031309"/>
    <w:rsid w:val="000317E3"/>
    <w:rsid w:val="00031C8A"/>
    <w:rsid w:val="00031F51"/>
    <w:rsid w:val="00032A2A"/>
    <w:rsid w:val="00033679"/>
    <w:rsid w:val="00033AD3"/>
    <w:rsid w:val="00033C0C"/>
    <w:rsid w:val="000350A9"/>
    <w:rsid w:val="000352AE"/>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606F"/>
    <w:rsid w:val="00057A8C"/>
    <w:rsid w:val="00057F87"/>
    <w:rsid w:val="000611FF"/>
    <w:rsid w:val="00061211"/>
    <w:rsid w:val="000613AB"/>
    <w:rsid w:val="000615F7"/>
    <w:rsid w:val="00061933"/>
    <w:rsid w:val="0006209D"/>
    <w:rsid w:val="000628F9"/>
    <w:rsid w:val="00062E8F"/>
    <w:rsid w:val="00062F88"/>
    <w:rsid w:val="00062FD5"/>
    <w:rsid w:val="000637E8"/>
    <w:rsid w:val="00063D9A"/>
    <w:rsid w:val="000643FD"/>
    <w:rsid w:val="00064750"/>
    <w:rsid w:val="00064CCA"/>
    <w:rsid w:val="00065E63"/>
    <w:rsid w:val="00066282"/>
    <w:rsid w:val="0006793D"/>
    <w:rsid w:val="000701BB"/>
    <w:rsid w:val="00070943"/>
    <w:rsid w:val="000718DC"/>
    <w:rsid w:val="00071BB6"/>
    <w:rsid w:val="00072122"/>
    <w:rsid w:val="00072AC7"/>
    <w:rsid w:val="00072CC2"/>
    <w:rsid w:val="00073605"/>
    <w:rsid w:val="00073745"/>
    <w:rsid w:val="000741A8"/>
    <w:rsid w:val="0007610C"/>
    <w:rsid w:val="00076A83"/>
    <w:rsid w:val="000776E2"/>
    <w:rsid w:val="000801FB"/>
    <w:rsid w:val="00082532"/>
    <w:rsid w:val="00082988"/>
    <w:rsid w:val="00082AF2"/>
    <w:rsid w:val="00082BF5"/>
    <w:rsid w:val="00082D38"/>
    <w:rsid w:val="00085C8E"/>
    <w:rsid w:val="00086A72"/>
    <w:rsid w:val="00086DC6"/>
    <w:rsid w:val="0008731D"/>
    <w:rsid w:val="000873A0"/>
    <w:rsid w:val="00090D6C"/>
    <w:rsid w:val="00090E68"/>
    <w:rsid w:val="00090F40"/>
    <w:rsid w:val="00091A7B"/>
    <w:rsid w:val="00091CD2"/>
    <w:rsid w:val="0009200A"/>
    <w:rsid w:val="00092266"/>
    <w:rsid w:val="00092428"/>
    <w:rsid w:val="00092657"/>
    <w:rsid w:val="00092A95"/>
    <w:rsid w:val="0009347D"/>
    <w:rsid w:val="00093CEB"/>
    <w:rsid w:val="0009444C"/>
    <w:rsid w:val="00094AC7"/>
    <w:rsid w:val="0009527A"/>
    <w:rsid w:val="000969A0"/>
    <w:rsid w:val="000977ED"/>
    <w:rsid w:val="000A051C"/>
    <w:rsid w:val="000A071A"/>
    <w:rsid w:val="000A0CCD"/>
    <w:rsid w:val="000A1785"/>
    <w:rsid w:val="000A19A4"/>
    <w:rsid w:val="000A2E6B"/>
    <w:rsid w:val="000A2EA0"/>
    <w:rsid w:val="000A3C40"/>
    <w:rsid w:val="000A4E57"/>
    <w:rsid w:val="000A5068"/>
    <w:rsid w:val="000A5A00"/>
    <w:rsid w:val="000A74C0"/>
    <w:rsid w:val="000A7A4C"/>
    <w:rsid w:val="000A7C06"/>
    <w:rsid w:val="000B020A"/>
    <w:rsid w:val="000B020F"/>
    <w:rsid w:val="000B1040"/>
    <w:rsid w:val="000B1387"/>
    <w:rsid w:val="000B14FA"/>
    <w:rsid w:val="000B228F"/>
    <w:rsid w:val="000B25EE"/>
    <w:rsid w:val="000B4597"/>
    <w:rsid w:val="000B4FF2"/>
    <w:rsid w:val="000B511E"/>
    <w:rsid w:val="000B5226"/>
    <w:rsid w:val="000B6955"/>
    <w:rsid w:val="000B6F61"/>
    <w:rsid w:val="000C0767"/>
    <w:rsid w:val="000C0A40"/>
    <w:rsid w:val="000C0A68"/>
    <w:rsid w:val="000C118C"/>
    <w:rsid w:val="000C1976"/>
    <w:rsid w:val="000C23E5"/>
    <w:rsid w:val="000C3FEE"/>
    <w:rsid w:val="000C43F2"/>
    <w:rsid w:val="000C4A8F"/>
    <w:rsid w:val="000C5842"/>
    <w:rsid w:val="000C60E6"/>
    <w:rsid w:val="000C66CF"/>
    <w:rsid w:val="000C6A28"/>
    <w:rsid w:val="000D0867"/>
    <w:rsid w:val="000D26D6"/>
    <w:rsid w:val="000D3619"/>
    <w:rsid w:val="000D4675"/>
    <w:rsid w:val="000D47BA"/>
    <w:rsid w:val="000D6EC4"/>
    <w:rsid w:val="000D6F10"/>
    <w:rsid w:val="000D70B6"/>
    <w:rsid w:val="000D7113"/>
    <w:rsid w:val="000D772F"/>
    <w:rsid w:val="000D7BCC"/>
    <w:rsid w:val="000D7C76"/>
    <w:rsid w:val="000D7C79"/>
    <w:rsid w:val="000E0754"/>
    <w:rsid w:val="000E07F1"/>
    <w:rsid w:val="000E08A1"/>
    <w:rsid w:val="000E0CA9"/>
    <w:rsid w:val="000E120D"/>
    <w:rsid w:val="000E14DF"/>
    <w:rsid w:val="000E1F38"/>
    <w:rsid w:val="000E1FE7"/>
    <w:rsid w:val="000E2FF1"/>
    <w:rsid w:val="000E3342"/>
    <w:rsid w:val="000E427D"/>
    <w:rsid w:val="000E4A79"/>
    <w:rsid w:val="000E594F"/>
    <w:rsid w:val="000E6074"/>
    <w:rsid w:val="000E71A2"/>
    <w:rsid w:val="000F0129"/>
    <w:rsid w:val="000F085E"/>
    <w:rsid w:val="000F08D7"/>
    <w:rsid w:val="000F0CC1"/>
    <w:rsid w:val="000F0D17"/>
    <w:rsid w:val="000F1AAC"/>
    <w:rsid w:val="000F1BA7"/>
    <w:rsid w:val="000F2339"/>
    <w:rsid w:val="000F27C4"/>
    <w:rsid w:val="000F2A5C"/>
    <w:rsid w:val="000F2B6B"/>
    <w:rsid w:val="000F2FBF"/>
    <w:rsid w:val="000F384C"/>
    <w:rsid w:val="000F3B9E"/>
    <w:rsid w:val="000F3E80"/>
    <w:rsid w:val="000F6E92"/>
    <w:rsid w:val="000F78A6"/>
    <w:rsid w:val="001001CA"/>
    <w:rsid w:val="0010052B"/>
    <w:rsid w:val="00101578"/>
    <w:rsid w:val="00101C55"/>
    <w:rsid w:val="001029A9"/>
    <w:rsid w:val="00103104"/>
    <w:rsid w:val="00103264"/>
    <w:rsid w:val="00103712"/>
    <w:rsid w:val="00103BD4"/>
    <w:rsid w:val="001056CA"/>
    <w:rsid w:val="001057AB"/>
    <w:rsid w:val="00105C04"/>
    <w:rsid w:val="0010601E"/>
    <w:rsid w:val="001063AB"/>
    <w:rsid w:val="00106807"/>
    <w:rsid w:val="001068CA"/>
    <w:rsid w:val="0010697D"/>
    <w:rsid w:val="001069B7"/>
    <w:rsid w:val="00107B34"/>
    <w:rsid w:val="001100B1"/>
    <w:rsid w:val="001102CF"/>
    <w:rsid w:val="00110C52"/>
    <w:rsid w:val="00111437"/>
    <w:rsid w:val="00111628"/>
    <w:rsid w:val="00111780"/>
    <w:rsid w:val="001117E3"/>
    <w:rsid w:val="001133AE"/>
    <w:rsid w:val="00114AE0"/>
    <w:rsid w:val="001169E0"/>
    <w:rsid w:val="00116B34"/>
    <w:rsid w:val="00117185"/>
    <w:rsid w:val="001176A3"/>
    <w:rsid w:val="00117E49"/>
    <w:rsid w:val="00117F7E"/>
    <w:rsid w:val="001201BA"/>
    <w:rsid w:val="00120858"/>
    <w:rsid w:val="00120AE8"/>
    <w:rsid w:val="00120E6B"/>
    <w:rsid w:val="001211BB"/>
    <w:rsid w:val="001212D5"/>
    <w:rsid w:val="00121C2A"/>
    <w:rsid w:val="00122566"/>
    <w:rsid w:val="00122C1C"/>
    <w:rsid w:val="00123B15"/>
    <w:rsid w:val="00123CBD"/>
    <w:rsid w:val="001241E7"/>
    <w:rsid w:val="001267E7"/>
    <w:rsid w:val="001269D3"/>
    <w:rsid w:val="001275AE"/>
    <w:rsid w:val="00127DA3"/>
    <w:rsid w:val="0013075D"/>
    <w:rsid w:val="00130EF7"/>
    <w:rsid w:val="00130F1F"/>
    <w:rsid w:val="0013146E"/>
    <w:rsid w:val="00131D14"/>
    <w:rsid w:val="00131DA9"/>
    <w:rsid w:val="0013217F"/>
    <w:rsid w:val="00133477"/>
    <w:rsid w:val="001338E9"/>
    <w:rsid w:val="00134582"/>
    <w:rsid w:val="0013461C"/>
    <w:rsid w:val="00134AE7"/>
    <w:rsid w:val="001356F8"/>
    <w:rsid w:val="00135CEB"/>
    <w:rsid w:val="0013672E"/>
    <w:rsid w:val="00141937"/>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2BC7"/>
    <w:rsid w:val="001532DC"/>
    <w:rsid w:val="0015359C"/>
    <w:rsid w:val="0015392B"/>
    <w:rsid w:val="00154356"/>
    <w:rsid w:val="00154AA9"/>
    <w:rsid w:val="00154BA7"/>
    <w:rsid w:val="001553A4"/>
    <w:rsid w:val="00155858"/>
    <w:rsid w:val="00155897"/>
    <w:rsid w:val="00155DD8"/>
    <w:rsid w:val="00155E13"/>
    <w:rsid w:val="00156C9D"/>
    <w:rsid w:val="00157D0A"/>
    <w:rsid w:val="001603A7"/>
    <w:rsid w:val="001612A3"/>
    <w:rsid w:val="00161796"/>
    <w:rsid w:val="00162B2E"/>
    <w:rsid w:val="00162F64"/>
    <w:rsid w:val="00162F98"/>
    <w:rsid w:val="00162FF5"/>
    <w:rsid w:val="0016322D"/>
    <w:rsid w:val="001635CE"/>
    <w:rsid w:val="00163A9D"/>
    <w:rsid w:val="00163B83"/>
    <w:rsid w:val="00163C7B"/>
    <w:rsid w:val="00163F89"/>
    <w:rsid w:val="00164627"/>
    <w:rsid w:val="001650F8"/>
    <w:rsid w:val="00165213"/>
    <w:rsid w:val="001655CA"/>
    <w:rsid w:val="00166B2D"/>
    <w:rsid w:val="0017115D"/>
    <w:rsid w:val="00171598"/>
    <w:rsid w:val="00171A60"/>
    <w:rsid w:val="00172F3A"/>
    <w:rsid w:val="00172F6A"/>
    <w:rsid w:val="0017327B"/>
    <w:rsid w:val="00173E89"/>
    <w:rsid w:val="001747C9"/>
    <w:rsid w:val="00174E6A"/>
    <w:rsid w:val="0017506E"/>
    <w:rsid w:val="0017596C"/>
    <w:rsid w:val="00175D21"/>
    <w:rsid w:val="0017623C"/>
    <w:rsid w:val="001766AA"/>
    <w:rsid w:val="00176AA3"/>
    <w:rsid w:val="0017766D"/>
    <w:rsid w:val="00177D0E"/>
    <w:rsid w:val="00177D72"/>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211"/>
    <w:rsid w:val="001913C9"/>
    <w:rsid w:val="00191AA3"/>
    <w:rsid w:val="0019238E"/>
    <w:rsid w:val="00193229"/>
    <w:rsid w:val="00193669"/>
    <w:rsid w:val="00193B9D"/>
    <w:rsid w:val="00193C4C"/>
    <w:rsid w:val="00193D05"/>
    <w:rsid w:val="001941E0"/>
    <w:rsid w:val="00194D80"/>
    <w:rsid w:val="00196900"/>
    <w:rsid w:val="00196E09"/>
    <w:rsid w:val="0019709B"/>
    <w:rsid w:val="001970DB"/>
    <w:rsid w:val="001A01A5"/>
    <w:rsid w:val="001A0608"/>
    <w:rsid w:val="001A0F05"/>
    <w:rsid w:val="001A1B78"/>
    <w:rsid w:val="001A4B58"/>
    <w:rsid w:val="001A52AA"/>
    <w:rsid w:val="001A5396"/>
    <w:rsid w:val="001A5494"/>
    <w:rsid w:val="001A56DE"/>
    <w:rsid w:val="001A6886"/>
    <w:rsid w:val="001A6A76"/>
    <w:rsid w:val="001A75FE"/>
    <w:rsid w:val="001B0002"/>
    <w:rsid w:val="001B0BE2"/>
    <w:rsid w:val="001B2BDE"/>
    <w:rsid w:val="001B2F31"/>
    <w:rsid w:val="001B35AE"/>
    <w:rsid w:val="001B38DC"/>
    <w:rsid w:val="001B3F72"/>
    <w:rsid w:val="001B44D5"/>
    <w:rsid w:val="001B53FF"/>
    <w:rsid w:val="001B5BD2"/>
    <w:rsid w:val="001B5E88"/>
    <w:rsid w:val="001B74F1"/>
    <w:rsid w:val="001B7953"/>
    <w:rsid w:val="001C083B"/>
    <w:rsid w:val="001C0F43"/>
    <w:rsid w:val="001C10B6"/>
    <w:rsid w:val="001C1147"/>
    <w:rsid w:val="001C1837"/>
    <w:rsid w:val="001C4831"/>
    <w:rsid w:val="001C53FA"/>
    <w:rsid w:val="001C61DD"/>
    <w:rsid w:val="001C633B"/>
    <w:rsid w:val="001C6C38"/>
    <w:rsid w:val="001C6F52"/>
    <w:rsid w:val="001C7A5C"/>
    <w:rsid w:val="001D01F7"/>
    <w:rsid w:val="001D0470"/>
    <w:rsid w:val="001D0C5D"/>
    <w:rsid w:val="001D101D"/>
    <w:rsid w:val="001D1381"/>
    <w:rsid w:val="001D1639"/>
    <w:rsid w:val="001D250A"/>
    <w:rsid w:val="001D2644"/>
    <w:rsid w:val="001D2AC7"/>
    <w:rsid w:val="001D354D"/>
    <w:rsid w:val="001D3A1E"/>
    <w:rsid w:val="001D3D19"/>
    <w:rsid w:val="001D4A66"/>
    <w:rsid w:val="001D4E41"/>
    <w:rsid w:val="001D583A"/>
    <w:rsid w:val="001D640D"/>
    <w:rsid w:val="001D6516"/>
    <w:rsid w:val="001D6660"/>
    <w:rsid w:val="001D6B79"/>
    <w:rsid w:val="001D6BF2"/>
    <w:rsid w:val="001E04A2"/>
    <w:rsid w:val="001E065D"/>
    <w:rsid w:val="001E09EB"/>
    <w:rsid w:val="001E0DD4"/>
    <w:rsid w:val="001E1AC1"/>
    <w:rsid w:val="001E1D43"/>
    <w:rsid w:val="001E1FD1"/>
    <w:rsid w:val="001E3BA1"/>
    <w:rsid w:val="001E40EE"/>
    <w:rsid w:val="001E428E"/>
    <w:rsid w:val="001E50A5"/>
    <w:rsid w:val="001E6712"/>
    <w:rsid w:val="001F0544"/>
    <w:rsid w:val="001F070A"/>
    <w:rsid w:val="001F1DF5"/>
    <w:rsid w:val="001F1E67"/>
    <w:rsid w:val="001F1E69"/>
    <w:rsid w:val="001F20A4"/>
    <w:rsid w:val="001F2370"/>
    <w:rsid w:val="001F24D8"/>
    <w:rsid w:val="001F3950"/>
    <w:rsid w:val="001F3AC0"/>
    <w:rsid w:val="001F40E5"/>
    <w:rsid w:val="001F504C"/>
    <w:rsid w:val="001F5954"/>
    <w:rsid w:val="001F59AF"/>
    <w:rsid w:val="001F6069"/>
    <w:rsid w:val="001F644E"/>
    <w:rsid w:val="001F79D7"/>
    <w:rsid w:val="00200286"/>
    <w:rsid w:val="00200CC8"/>
    <w:rsid w:val="00200CDB"/>
    <w:rsid w:val="00200DE0"/>
    <w:rsid w:val="002011C6"/>
    <w:rsid w:val="00201377"/>
    <w:rsid w:val="002020C0"/>
    <w:rsid w:val="002034ED"/>
    <w:rsid w:val="00203C7A"/>
    <w:rsid w:val="0020407B"/>
    <w:rsid w:val="002055AB"/>
    <w:rsid w:val="002059D8"/>
    <w:rsid w:val="00205EB4"/>
    <w:rsid w:val="00206084"/>
    <w:rsid w:val="002060E9"/>
    <w:rsid w:val="002067B5"/>
    <w:rsid w:val="0020720B"/>
    <w:rsid w:val="00207FF8"/>
    <w:rsid w:val="002109E0"/>
    <w:rsid w:val="00211991"/>
    <w:rsid w:val="002121F7"/>
    <w:rsid w:val="002140BE"/>
    <w:rsid w:val="00215B15"/>
    <w:rsid w:val="00215BCC"/>
    <w:rsid w:val="00215DE4"/>
    <w:rsid w:val="00217D17"/>
    <w:rsid w:val="00217F1E"/>
    <w:rsid w:val="00221182"/>
    <w:rsid w:val="00221569"/>
    <w:rsid w:val="0022171A"/>
    <w:rsid w:val="00221A1C"/>
    <w:rsid w:val="002227A4"/>
    <w:rsid w:val="0022302B"/>
    <w:rsid w:val="0022396C"/>
    <w:rsid w:val="002239F0"/>
    <w:rsid w:val="00223FAA"/>
    <w:rsid w:val="0022432E"/>
    <w:rsid w:val="00224705"/>
    <w:rsid w:val="0022515F"/>
    <w:rsid w:val="002260CE"/>
    <w:rsid w:val="00226297"/>
    <w:rsid w:val="0022641F"/>
    <w:rsid w:val="00226D97"/>
    <w:rsid w:val="002279A4"/>
    <w:rsid w:val="00227AEC"/>
    <w:rsid w:val="002310DC"/>
    <w:rsid w:val="00232758"/>
    <w:rsid w:val="00232A9B"/>
    <w:rsid w:val="00233944"/>
    <w:rsid w:val="00233E41"/>
    <w:rsid w:val="00233F0D"/>
    <w:rsid w:val="00234652"/>
    <w:rsid w:val="0023518E"/>
    <w:rsid w:val="00236961"/>
    <w:rsid w:val="00237009"/>
    <w:rsid w:val="002375C7"/>
    <w:rsid w:val="00237795"/>
    <w:rsid w:val="00240256"/>
    <w:rsid w:val="002403AB"/>
    <w:rsid w:val="002407E3"/>
    <w:rsid w:val="00241507"/>
    <w:rsid w:val="00241B23"/>
    <w:rsid w:val="00242626"/>
    <w:rsid w:val="00242A37"/>
    <w:rsid w:val="00242F59"/>
    <w:rsid w:val="00243426"/>
    <w:rsid w:val="002447C3"/>
    <w:rsid w:val="0025010A"/>
    <w:rsid w:val="002513D7"/>
    <w:rsid w:val="0025169B"/>
    <w:rsid w:val="00252263"/>
    <w:rsid w:val="002528D0"/>
    <w:rsid w:val="00253C68"/>
    <w:rsid w:val="00253CB4"/>
    <w:rsid w:val="0025454A"/>
    <w:rsid w:val="0025460D"/>
    <w:rsid w:val="00255248"/>
    <w:rsid w:val="00255FC2"/>
    <w:rsid w:val="00256C56"/>
    <w:rsid w:val="002570FE"/>
    <w:rsid w:val="002573CD"/>
    <w:rsid w:val="00260AF8"/>
    <w:rsid w:val="00260D41"/>
    <w:rsid w:val="002616BC"/>
    <w:rsid w:val="002627F3"/>
    <w:rsid w:val="00262866"/>
    <w:rsid w:val="0026351C"/>
    <w:rsid w:val="00263763"/>
    <w:rsid w:val="00265151"/>
    <w:rsid w:val="002656DE"/>
    <w:rsid w:val="00266B94"/>
    <w:rsid w:val="002674E7"/>
    <w:rsid w:val="00267873"/>
    <w:rsid w:val="00270117"/>
    <w:rsid w:val="00270C1A"/>
    <w:rsid w:val="002710A9"/>
    <w:rsid w:val="002711CA"/>
    <w:rsid w:val="002722EE"/>
    <w:rsid w:val="0027231B"/>
    <w:rsid w:val="00272C57"/>
    <w:rsid w:val="002732D5"/>
    <w:rsid w:val="002758FC"/>
    <w:rsid w:val="00275923"/>
    <w:rsid w:val="00275B4C"/>
    <w:rsid w:val="00276A9C"/>
    <w:rsid w:val="00276D97"/>
    <w:rsid w:val="002770C6"/>
    <w:rsid w:val="00277345"/>
    <w:rsid w:val="00277FA2"/>
    <w:rsid w:val="00280BCC"/>
    <w:rsid w:val="002819B0"/>
    <w:rsid w:val="00282152"/>
    <w:rsid w:val="002824A8"/>
    <w:rsid w:val="00282600"/>
    <w:rsid w:val="00283716"/>
    <w:rsid w:val="002851E3"/>
    <w:rsid w:val="002852D8"/>
    <w:rsid w:val="00286BD0"/>
    <w:rsid w:val="00290299"/>
    <w:rsid w:val="002908B6"/>
    <w:rsid w:val="002910FE"/>
    <w:rsid w:val="00291F23"/>
    <w:rsid w:val="00292CFD"/>
    <w:rsid w:val="00292FF2"/>
    <w:rsid w:val="00293D15"/>
    <w:rsid w:val="00294000"/>
    <w:rsid w:val="002949A2"/>
    <w:rsid w:val="00294B4F"/>
    <w:rsid w:val="002955C9"/>
    <w:rsid w:val="00296275"/>
    <w:rsid w:val="0029674E"/>
    <w:rsid w:val="00296B51"/>
    <w:rsid w:val="002972DD"/>
    <w:rsid w:val="002974B6"/>
    <w:rsid w:val="00297B17"/>
    <w:rsid w:val="002A0005"/>
    <w:rsid w:val="002A0F21"/>
    <w:rsid w:val="002A17D7"/>
    <w:rsid w:val="002A1DA2"/>
    <w:rsid w:val="002A2486"/>
    <w:rsid w:val="002A24B8"/>
    <w:rsid w:val="002A2C35"/>
    <w:rsid w:val="002A30AF"/>
    <w:rsid w:val="002A3147"/>
    <w:rsid w:val="002A358F"/>
    <w:rsid w:val="002A3717"/>
    <w:rsid w:val="002A3843"/>
    <w:rsid w:val="002A389E"/>
    <w:rsid w:val="002A4111"/>
    <w:rsid w:val="002A4728"/>
    <w:rsid w:val="002A5135"/>
    <w:rsid w:val="002A521A"/>
    <w:rsid w:val="002A53AA"/>
    <w:rsid w:val="002A5412"/>
    <w:rsid w:val="002A54B2"/>
    <w:rsid w:val="002A5828"/>
    <w:rsid w:val="002A62E5"/>
    <w:rsid w:val="002A67E2"/>
    <w:rsid w:val="002A7404"/>
    <w:rsid w:val="002B07B1"/>
    <w:rsid w:val="002B2EDC"/>
    <w:rsid w:val="002B2F64"/>
    <w:rsid w:val="002B4698"/>
    <w:rsid w:val="002B5857"/>
    <w:rsid w:val="002B63BF"/>
    <w:rsid w:val="002B6E26"/>
    <w:rsid w:val="002C0602"/>
    <w:rsid w:val="002C087C"/>
    <w:rsid w:val="002C0AB8"/>
    <w:rsid w:val="002C0C40"/>
    <w:rsid w:val="002C160C"/>
    <w:rsid w:val="002C35C6"/>
    <w:rsid w:val="002C3C0E"/>
    <w:rsid w:val="002C3DCC"/>
    <w:rsid w:val="002C3F97"/>
    <w:rsid w:val="002C411B"/>
    <w:rsid w:val="002C54C6"/>
    <w:rsid w:val="002C576A"/>
    <w:rsid w:val="002C5774"/>
    <w:rsid w:val="002C64AC"/>
    <w:rsid w:val="002C6DCF"/>
    <w:rsid w:val="002C711F"/>
    <w:rsid w:val="002C7BD1"/>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098"/>
    <w:rsid w:val="002E731F"/>
    <w:rsid w:val="002E7E48"/>
    <w:rsid w:val="002E7EA1"/>
    <w:rsid w:val="002F1413"/>
    <w:rsid w:val="002F1AD4"/>
    <w:rsid w:val="002F1C26"/>
    <w:rsid w:val="002F44DB"/>
    <w:rsid w:val="002F4CD6"/>
    <w:rsid w:val="002F551D"/>
    <w:rsid w:val="002F5580"/>
    <w:rsid w:val="002F7639"/>
    <w:rsid w:val="00300F3A"/>
    <w:rsid w:val="0030164C"/>
    <w:rsid w:val="00301F2C"/>
    <w:rsid w:val="003021C6"/>
    <w:rsid w:val="00303A96"/>
    <w:rsid w:val="00303AD5"/>
    <w:rsid w:val="00303D3E"/>
    <w:rsid w:val="003056DE"/>
    <w:rsid w:val="00305839"/>
    <w:rsid w:val="0030630B"/>
    <w:rsid w:val="00307F47"/>
    <w:rsid w:val="003101F7"/>
    <w:rsid w:val="0031055B"/>
    <w:rsid w:val="00310689"/>
    <w:rsid w:val="00310BAA"/>
    <w:rsid w:val="00310FD7"/>
    <w:rsid w:val="00313744"/>
    <w:rsid w:val="003145D0"/>
    <w:rsid w:val="00314BFC"/>
    <w:rsid w:val="00314C19"/>
    <w:rsid w:val="00316471"/>
    <w:rsid w:val="00317455"/>
    <w:rsid w:val="00317CFE"/>
    <w:rsid w:val="003200B5"/>
    <w:rsid w:val="003200FE"/>
    <w:rsid w:val="00321789"/>
    <w:rsid w:val="0032252D"/>
    <w:rsid w:val="00322B1D"/>
    <w:rsid w:val="00322EEB"/>
    <w:rsid w:val="00324A5C"/>
    <w:rsid w:val="0032513D"/>
    <w:rsid w:val="00325BC0"/>
    <w:rsid w:val="003262B8"/>
    <w:rsid w:val="003266B1"/>
    <w:rsid w:val="00327116"/>
    <w:rsid w:val="003272B7"/>
    <w:rsid w:val="003273C0"/>
    <w:rsid w:val="00327637"/>
    <w:rsid w:val="003279D6"/>
    <w:rsid w:val="0033010A"/>
    <w:rsid w:val="003305DA"/>
    <w:rsid w:val="0033070D"/>
    <w:rsid w:val="003308BA"/>
    <w:rsid w:val="003313A8"/>
    <w:rsid w:val="00331864"/>
    <w:rsid w:val="00331F27"/>
    <w:rsid w:val="003324D5"/>
    <w:rsid w:val="00333508"/>
    <w:rsid w:val="00334E8C"/>
    <w:rsid w:val="00335813"/>
    <w:rsid w:val="003358CA"/>
    <w:rsid w:val="00335D01"/>
    <w:rsid w:val="00336B10"/>
    <w:rsid w:val="003373E0"/>
    <w:rsid w:val="0033792B"/>
    <w:rsid w:val="00337AE4"/>
    <w:rsid w:val="00340263"/>
    <w:rsid w:val="0034034D"/>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4E35"/>
    <w:rsid w:val="003469EB"/>
    <w:rsid w:val="0034709A"/>
    <w:rsid w:val="00347B88"/>
    <w:rsid w:val="00347CAD"/>
    <w:rsid w:val="0035064F"/>
    <w:rsid w:val="003506AB"/>
    <w:rsid w:val="00350839"/>
    <w:rsid w:val="00350B77"/>
    <w:rsid w:val="00350DF1"/>
    <w:rsid w:val="00351B37"/>
    <w:rsid w:val="00351B7C"/>
    <w:rsid w:val="00352647"/>
    <w:rsid w:val="00352840"/>
    <w:rsid w:val="00352B15"/>
    <w:rsid w:val="00352B69"/>
    <w:rsid w:val="003539D7"/>
    <w:rsid w:val="00353A7E"/>
    <w:rsid w:val="00353E2B"/>
    <w:rsid w:val="003541C2"/>
    <w:rsid w:val="00354D4D"/>
    <w:rsid w:val="00354D83"/>
    <w:rsid w:val="00355640"/>
    <w:rsid w:val="00355A90"/>
    <w:rsid w:val="00355E01"/>
    <w:rsid w:val="00356190"/>
    <w:rsid w:val="00356AC2"/>
    <w:rsid w:val="00356E6F"/>
    <w:rsid w:val="0036066F"/>
    <w:rsid w:val="003610AA"/>
    <w:rsid w:val="00361336"/>
    <w:rsid w:val="00361E41"/>
    <w:rsid w:val="00362AC2"/>
    <w:rsid w:val="00363B02"/>
    <w:rsid w:val="00364FD0"/>
    <w:rsid w:val="00365E24"/>
    <w:rsid w:val="003660A8"/>
    <w:rsid w:val="003673BD"/>
    <w:rsid w:val="003678A7"/>
    <w:rsid w:val="00367927"/>
    <w:rsid w:val="00367A1C"/>
    <w:rsid w:val="00370BC8"/>
    <w:rsid w:val="00371437"/>
    <w:rsid w:val="00372552"/>
    <w:rsid w:val="00372EC4"/>
    <w:rsid w:val="003736E9"/>
    <w:rsid w:val="00375647"/>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2D4"/>
    <w:rsid w:val="00386354"/>
    <w:rsid w:val="003863E5"/>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5F97"/>
    <w:rsid w:val="003A6081"/>
    <w:rsid w:val="003A6D0A"/>
    <w:rsid w:val="003A76DF"/>
    <w:rsid w:val="003A78F8"/>
    <w:rsid w:val="003A7A5F"/>
    <w:rsid w:val="003B0AE4"/>
    <w:rsid w:val="003B0B5B"/>
    <w:rsid w:val="003B1459"/>
    <w:rsid w:val="003B1B5E"/>
    <w:rsid w:val="003B2CF6"/>
    <w:rsid w:val="003B335A"/>
    <w:rsid w:val="003B3779"/>
    <w:rsid w:val="003B4455"/>
    <w:rsid w:val="003B4847"/>
    <w:rsid w:val="003B49BD"/>
    <w:rsid w:val="003B4A23"/>
    <w:rsid w:val="003B4B67"/>
    <w:rsid w:val="003B4D94"/>
    <w:rsid w:val="003B50E8"/>
    <w:rsid w:val="003B6998"/>
    <w:rsid w:val="003B71EB"/>
    <w:rsid w:val="003B7595"/>
    <w:rsid w:val="003C0A9A"/>
    <w:rsid w:val="003C0AF5"/>
    <w:rsid w:val="003C275B"/>
    <w:rsid w:val="003C354A"/>
    <w:rsid w:val="003C4390"/>
    <w:rsid w:val="003C4555"/>
    <w:rsid w:val="003C4D57"/>
    <w:rsid w:val="003C728F"/>
    <w:rsid w:val="003C7A78"/>
    <w:rsid w:val="003D09D6"/>
    <w:rsid w:val="003D1722"/>
    <w:rsid w:val="003D1726"/>
    <w:rsid w:val="003D17C8"/>
    <w:rsid w:val="003D18E3"/>
    <w:rsid w:val="003D2323"/>
    <w:rsid w:val="003D2E4E"/>
    <w:rsid w:val="003D3DB1"/>
    <w:rsid w:val="003D4996"/>
    <w:rsid w:val="003D4BB3"/>
    <w:rsid w:val="003D5DDC"/>
    <w:rsid w:val="003D6072"/>
    <w:rsid w:val="003D62BF"/>
    <w:rsid w:val="003D64F2"/>
    <w:rsid w:val="003D6737"/>
    <w:rsid w:val="003D6D5C"/>
    <w:rsid w:val="003D76FD"/>
    <w:rsid w:val="003D7D11"/>
    <w:rsid w:val="003E08E5"/>
    <w:rsid w:val="003E165F"/>
    <w:rsid w:val="003E1A34"/>
    <w:rsid w:val="003E2BC7"/>
    <w:rsid w:val="003E46DA"/>
    <w:rsid w:val="003E6686"/>
    <w:rsid w:val="003E7C4B"/>
    <w:rsid w:val="003E7D83"/>
    <w:rsid w:val="003F0583"/>
    <w:rsid w:val="003F0825"/>
    <w:rsid w:val="003F09B3"/>
    <w:rsid w:val="003F0FD0"/>
    <w:rsid w:val="003F14A5"/>
    <w:rsid w:val="003F1BEC"/>
    <w:rsid w:val="003F1F89"/>
    <w:rsid w:val="003F2396"/>
    <w:rsid w:val="003F4289"/>
    <w:rsid w:val="003F4605"/>
    <w:rsid w:val="003F5331"/>
    <w:rsid w:val="003F5B84"/>
    <w:rsid w:val="003F6623"/>
    <w:rsid w:val="003F680F"/>
    <w:rsid w:val="004000FD"/>
    <w:rsid w:val="0040014D"/>
    <w:rsid w:val="0040097B"/>
    <w:rsid w:val="00400C36"/>
    <w:rsid w:val="00401454"/>
    <w:rsid w:val="004014AB"/>
    <w:rsid w:val="004016D0"/>
    <w:rsid w:val="00402604"/>
    <w:rsid w:val="00402F40"/>
    <w:rsid w:val="004042AB"/>
    <w:rsid w:val="0040465A"/>
    <w:rsid w:val="00405104"/>
    <w:rsid w:val="00405447"/>
    <w:rsid w:val="004067C4"/>
    <w:rsid w:val="00406B5E"/>
    <w:rsid w:val="00406BD8"/>
    <w:rsid w:val="00406DC9"/>
    <w:rsid w:val="00407068"/>
    <w:rsid w:val="00410738"/>
    <w:rsid w:val="00410D83"/>
    <w:rsid w:val="00410E2F"/>
    <w:rsid w:val="00411492"/>
    <w:rsid w:val="00412592"/>
    <w:rsid w:val="00412B3E"/>
    <w:rsid w:val="00412F7C"/>
    <w:rsid w:val="00412F9B"/>
    <w:rsid w:val="0041300E"/>
    <w:rsid w:val="00413A49"/>
    <w:rsid w:val="0041437E"/>
    <w:rsid w:val="00414564"/>
    <w:rsid w:val="00415309"/>
    <w:rsid w:val="00416390"/>
    <w:rsid w:val="0042055F"/>
    <w:rsid w:val="004205A3"/>
    <w:rsid w:val="00420F35"/>
    <w:rsid w:val="00422331"/>
    <w:rsid w:val="004224B3"/>
    <w:rsid w:val="00422603"/>
    <w:rsid w:val="004230BE"/>
    <w:rsid w:val="00423358"/>
    <w:rsid w:val="0042373F"/>
    <w:rsid w:val="00423AEA"/>
    <w:rsid w:val="00423B24"/>
    <w:rsid w:val="004254B4"/>
    <w:rsid w:val="00425960"/>
    <w:rsid w:val="00425E04"/>
    <w:rsid w:val="00426295"/>
    <w:rsid w:val="00426813"/>
    <w:rsid w:val="00426A50"/>
    <w:rsid w:val="00426AA7"/>
    <w:rsid w:val="004273AF"/>
    <w:rsid w:val="004278A0"/>
    <w:rsid w:val="00431104"/>
    <w:rsid w:val="0043167B"/>
    <w:rsid w:val="00431761"/>
    <w:rsid w:val="00431832"/>
    <w:rsid w:val="00431E6B"/>
    <w:rsid w:val="00432380"/>
    <w:rsid w:val="00432518"/>
    <w:rsid w:val="00433894"/>
    <w:rsid w:val="00436670"/>
    <w:rsid w:val="00437DB0"/>
    <w:rsid w:val="00440101"/>
    <w:rsid w:val="0044169D"/>
    <w:rsid w:val="00442091"/>
    <w:rsid w:val="0044231E"/>
    <w:rsid w:val="00442451"/>
    <w:rsid w:val="00442D11"/>
    <w:rsid w:val="0044321F"/>
    <w:rsid w:val="00443286"/>
    <w:rsid w:val="0044358A"/>
    <w:rsid w:val="0044374F"/>
    <w:rsid w:val="004437DA"/>
    <w:rsid w:val="00443970"/>
    <w:rsid w:val="00446095"/>
    <w:rsid w:val="00446122"/>
    <w:rsid w:val="00446F57"/>
    <w:rsid w:val="004477D4"/>
    <w:rsid w:val="004509B5"/>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1685"/>
    <w:rsid w:val="00461E00"/>
    <w:rsid w:val="00465042"/>
    <w:rsid w:val="0046624D"/>
    <w:rsid w:val="0047001E"/>
    <w:rsid w:val="00470A2B"/>
    <w:rsid w:val="00470D8E"/>
    <w:rsid w:val="004731FB"/>
    <w:rsid w:val="00473736"/>
    <w:rsid w:val="0047387A"/>
    <w:rsid w:val="00473E31"/>
    <w:rsid w:val="00473EA8"/>
    <w:rsid w:val="00474A20"/>
    <w:rsid w:val="00474B3A"/>
    <w:rsid w:val="0047552A"/>
    <w:rsid w:val="00475D68"/>
    <w:rsid w:val="00476601"/>
    <w:rsid w:val="00476C1F"/>
    <w:rsid w:val="00476CB0"/>
    <w:rsid w:val="0047706A"/>
    <w:rsid w:val="004770BA"/>
    <w:rsid w:val="004778AB"/>
    <w:rsid w:val="00481B96"/>
    <w:rsid w:val="00482BDB"/>
    <w:rsid w:val="004835FE"/>
    <w:rsid w:val="00483802"/>
    <w:rsid w:val="00483F1C"/>
    <w:rsid w:val="00484564"/>
    <w:rsid w:val="00484766"/>
    <w:rsid w:val="00484DA4"/>
    <w:rsid w:val="004852C3"/>
    <w:rsid w:val="0048543A"/>
    <w:rsid w:val="004870BB"/>
    <w:rsid w:val="004906CC"/>
    <w:rsid w:val="00490ECE"/>
    <w:rsid w:val="00491279"/>
    <w:rsid w:val="00491B38"/>
    <w:rsid w:val="00491D6B"/>
    <w:rsid w:val="00492B15"/>
    <w:rsid w:val="004941FA"/>
    <w:rsid w:val="00494452"/>
    <w:rsid w:val="00495A60"/>
    <w:rsid w:val="00495FD4"/>
    <w:rsid w:val="004973E9"/>
    <w:rsid w:val="004A0407"/>
    <w:rsid w:val="004A0C78"/>
    <w:rsid w:val="004A1626"/>
    <w:rsid w:val="004A1F25"/>
    <w:rsid w:val="004A2288"/>
    <w:rsid w:val="004A41D8"/>
    <w:rsid w:val="004A446D"/>
    <w:rsid w:val="004A4FD1"/>
    <w:rsid w:val="004A5B80"/>
    <w:rsid w:val="004A6A74"/>
    <w:rsid w:val="004A709C"/>
    <w:rsid w:val="004A757F"/>
    <w:rsid w:val="004A79A0"/>
    <w:rsid w:val="004A7BE9"/>
    <w:rsid w:val="004A7DEE"/>
    <w:rsid w:val="004B046B"/>
    <w:rsid w:val="004B0D3D"/>
    <w:rsid w:val="004B0D54"/>
    <w:rsid w:val="004B1FE0"/>
    <w:rsid w:val="004B2645"/>
    <w:rsid w:val="004B2BED"/>
    <w:rsid w:val="004B3879"/>
    <w:rsid w:val="004B4730"/>
    <w:rsid w:val="004B4CED"/>
    <w:rsid w:val="004B57FD"/>
    <w:rsid w:val="004B697B"/>
    <w:rsid w:val="004B6FB6"/>
    <w:rsid w:val="004B70DA"/>
    <w:rsid w:val="004B73CB"/>
    <w:rsid w:val="004B7657"/>
    <w:rsid w:val="004B793C"/>
    <w:rsid w:val="004C1FEF"/>
    <w:rsid w:val="004C20D1"/>
    <w:rsid w:val="004C20F9"/>
    <w:rsid w:val="004C22F8"/>
    <w:rsid w:val="004C2BD6"/>
    <w:rsid w:val="004C3413"/>
    <w:rsid w:val="004C42CB"/>
    <w:rsid w:val="004C441C"/>
    <w:rsid w:val="004C4BAF"/>
    <w:rsid w:val="004C5071"/>
    <w:rsid w:val="004C52CB"/>
    <w:rsid w:val="004C5897"/>
    <w:rsid w:val="004C6409"/>
    <w:rsid w:val="004C739B"/>
    <w:rsid w:val="004D1CB9"/>
    <w:rsid w:val="004D2889"/>
    <w:rsid w:val="004D3487"/>
    <w:rsid w:val="004D4248"/>
    <w:rsid w:val="004D4388"/>
    <w:rsid w:val="004D473D"/>
    <w:rsid w:val="004D48E8"/>
    <w:rsid w:val="004D4C6C"/>
    <w:rsid w:val="004D4F7D"/>
    <w:rsid w:val="004D5269"/>
    <w:rsid w:val="004D5C96"/>
    <w:rsid w:val="004D76ED"/>
    <w:rsid w:val="004D7C9A"/>
    <w:rsid w:val="004D7EEE"/>
    <w:rsid w:val="004E06EC"/>
    <w:rsid w:val="004E10D4"/>
    <w:rsid w:val="004E1B66"/>
    <w:rsid w:val="004E32AA"/>
    <w:rsid w:val="004E34BC"/>
    <w:rsid w:val="004E3577"/>
    <w:rsid w:val="004E3B5C"/>
    <w:rsid w:val="004E40FA"/>
    <w:rsid w:val="004E436A"/>
    <w:rsid w:val="004E46B3"/>
    <w:rsid w:val="004E4AF3"/>
    <w:rsid w:val="004E4BCC"/>
    <w:rsid w:val="004E56C5"/>
    <w:rsid w:val="004E5793"/>
    <w:rsid w:val="004E5CBA"/>
    <w:rsid w:val="004E618B"/>
    <w:rsid w:val="004E6EDC"/>
    <w:rsid w:val="004E6FDA"/>
    <w:rsid w:val="004E77CD"/>
    <w:rsid w:val="004E77F9"/>
    <w:rsid w:val="004F0E13"/>
    <w:rsid w:val="004F2A4E"/>
    <w:rsid w:val="004F3A8F"/>
    <w:rsid w:val="004F4567"/>
    <w:rsid w:val="004F4F5C"/>
    <w:rsid w:val="004F5AD3"/>
    <w:rsid w:val="004F5DFA"/>
    <w:rsid w:val="004F5E40"/>
    <w:rsid w:val="004F6574"/>
    <w:rsid w:val="004F6D5F"/>
    <w:rsid w:val="004F7957"/>
    <w:rsid w:val="004F7A41"/>
    <w:rsid w:val="004F7D62"/>
    <w:rsid w:val="005001BC"/>
    <w:rsid w:val="00500C80"/>
    <w:rsid w:val="005016E4"/>
    <w:rsid w:val="00502FBB"/>
    <w:rsid w:val="00503545"/>
    <w:rsid w:val="005038BA"/>
    <w:rsid w:val="00503B5E"/>
    <w:rsid w:val="00503FCB"/>
    <w:rsid w:val="005043EF"/>
    <w:rsid w:val="0050460A"/>
    <w:rsid w:val="00504AB8"/>
    <w:rsid w:val="00504E2C"/>
    <w:rsid w:val="00505061"/>
    <w:rsid w:val="005054CD"/>
    <w:rsid w:val="00505625"/>
    <w:rsid w:val="00505F14"/>
    <w:rsid w:val="005071DE"/>
    <w:rsid w:val="0050737E"/>
    <w:rsid w:val="00507741"/>
    <w:rsid w:val="00507949"/>
    <w:rsid w:val="00507E21"/>
    <w:rsid w:val="00510068"/>
    <w:rsid w:val="0051112E"/>
    <w:rsid w:val="005111CF"/>
    <w:rsid w:val="005111F7"/>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27D47"/>
    <w:rsid w:val="00530215"/>
    <w:rsid w:val="0053084A"/>
    <w:rsid w:val="00531619"/>
    <w:rsid w:val="0053384B"/>
    <w:rsid w:val="00534109"/>
    <w:rsid w:val="0053505F"/>
    <w:rsid w:val="00535357"/>
    <w:rsid w:val="0053539C"/>
    <w:rsid w:val="00535695"/>
    <w:rsid w:val="00535945"/>
    <w:rsid w:val="005362EC"/>
    <w:rsid w:val="00536CF9"/>
    <w:rsid w:val="005379A2"/>
    <w:rsid w:val="00540B86"/>
    <w:rsid w:val="00540E7B"/>
    <w:rsid w:val="00541425"/>
    <w:rsid w:val="005416AA"/>
    <w:rsid w:val="00541DCD"/>
    <w:rsid w:val="00542BCC"/>
    <w:rsid w:val="00543CBD"/>
    <w:rsid w:val="00543D00"/>
    <w:rsid w:val="0054423A"/>
    <w:rsid w:val="00544F17"/>
    <w:rsid w:val="00545550"/>
    <w:rsid w:val="0054583B"/>
    <w:rsid w:val="00546A30"/>
    <w:rsid w:val="005474FA"/>
    <w:rsid w:val="005476EF"/>
    <w:rsid w:val="0055054E"/>
    <w:rsid w:val="00550903"/>
    <w:rsid w:val="00550B59"/>
    <w:rsid w:val="00551C84"/>
    <w:rsid w:val="00551D36"/>
    <w:rsid w:val="00551F76"/>
    <w:rsid w:val="00552330"/>
    <w:rsid w:val="00552791"/>
    <w:rsid w:val="00552ACC"/>
    <w:rsid w:val="00552C26"/>
    <w:rsid w:val="00553297"/>
    <w:rsid w:val="00553B1C"/>
    <w:rsid w:val="00554D7A"/>
    <w:rsid w:val="0055514B"/>
    <w:rsid w:val="00555659"/>
    <w:rsid w:val="00555DDE"/>
    <w:rsid w:val="0055673B"/>
    <w:rsid w:val="00557723"/>
    <w:rsid w:val="00560CF9"/>
    <w:rsid w:val="00562F94"/>
    <w:rsid w:val="0056319A"/>
    <w:rsid w:val="00563FF1"/>
    <w:rsid w:val="005641DF"/>
    <w:rsid w:val="005656E0"/>
    <w:rsid w:val="005704F5"/>
    <w:rsid w:val="00570542"/>
    <w:rsid w:val="00572C60"/>
    <w:rsid w:val="005730B8"/>
    <w:rsid w:val="00573A96"/>
    <w:rsid w:val="00574322"/>
    <w:rsid w:val="00574960"/>
    <w:rsid w:val="005757E3"/>
    <w:rsid w:val="00576A95"/>
    <w:rsid w:val="00576DE1"/>
    <w:rsid w:val="005777E0"/>
    <w:rsid w:val="00577D47"/>
    <w:rsid w:val="00580261"/>
    <w:rsid w:val="0058061B"/>
    <w:rsid w:val="00581766"/>
    <w:rsid w:val="00584617"/>
    <w:rsid w:val="0058464E"/>
    <w:rsid w:val="0058584F"/>
    <w:rsid w:val="0058616D"/>
    <w:rsid w:val="005879BD"/>
    <w:rsid w:val="00587D16"/>
    <w:rsid w:val="005908D5"/>
    <w:rsid w:val="005912BE"/>
    <w:rsid w:val="0059171A"/>
    <w:rsid w:val="00591E19"/>
    <w:rsid w:val="0059221A"/>
    <w:rsid w:val="00592B3E"/>
    <w:rsid w:val="005934A2"/>
    <w:rsid w:val="005942A5"/>
    <w:rsid w:val="005942DC"/>
    <w:rsid w:val="005944CB"/>
    <w:rsid w:val="0059453B"/>
    <w:rsid w:val="0059482B"/>
    <w:rsid w:val="005968F1"/>
    <w:rsid w:val="00596D56"/>
    <w:rsid w:val="00597E79"/>
    <w:rsid w:val="00597E98"/>
    <w:rsid w:val="00597EED"/>
    <w:rsid w:val="005A0992"/>
    <w:rsid w:val="005A0E3C"/>
    <w:rsid w:val="005A120C"/>
    <w:rsid w:val="005A13B4"/>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74"/>
    <w:rsid w:val="005B7FE3"/>
    <w:rsid w:val="005C0266"/>
    <w:rsid w:val="005C19BB"/>
    <w:rsid w:val="005C19D3"/>
    <w:rsid w:val="005C19D6"/>
    <w:rsid w:val="005C2E35"/>
    <w:rsid w:val="005C3E6B"/>
    <w:rsid w:val="005C5282"/>
    <w:rsid w:val="005C5D28"/>
    <w:rsid w:val="005C6667"/>
    <w:rsid w:val="005C7FB8"/>
    <w:rsid w:val="005D0C85"/>
    <w:rsid w:val="005D1949"/>
    <w:rsid w:val="005D1DF4"/>
    <w:rsid w:val="005D2502"/>
    <w:rsid w:val="005D291C"/>
    <w:rsid w:val="005D298D"/>
    <w:rsid w:val="005D37F7"/>
    <w:rsid w:val="005D3F88"/>
    <w:rsid w:val="005D414F"/>
    <w:rsid w:val="005D4690"/>
    <w:rsid w:val="005D4BD7"/>
    <w:rsid w:val="005D5206"/>
    <w:rsid w:val="005D5532"/>
    <w:rsid w:val="005D5678"/>
    <w:rsid w:val="005D6073"/>
    <w:rsid w:val="005D60B1"/>
    <w:rsid w:val="005D65D2"/>
    <w:rsid w:val="005D6744"/>
    <w:rsid w:val="005D6F1E"/>
    <w:rsid w:val="005D78B3"/>
    <w:rsid w:val="005E05C7"/>
    <w:rsid w:val="005E1EEC"/>
    <w:rsid w:val="005E28A8"/>
    <w:rsid w:val="005E28D9"/>
    <w:rsid w:val="005E352C"/>
    <w:rsid w:val="005E387F"/>
    <w:rsid w:val="005E3A80"/>
    <w:rsid w:val="005E3D16"/>
    <w:rsid w:val="005E46D0"/>
    <w:rsid w:val="005E4766"/>
    <w:rsid w:val="005E4B8B"/>
    <w:rsid w:val="005E4ECE"/>
    <w:rsid w:val="005E5640"/>
    <w:rsid w:val="005E5664"/>
    <w:rsid w:val="005E5C83"/>
    <w:rsid w:val="005E5EFD"/>
    <w:rsid w:val="005E6730"/>
    <w:rsid w:val="005F1272"/>
    <w:rsid w:val="005F186F"/>
    <w:rsid w:val="005F190D"/>
    <w:rsid w:val="005F1A01"/>
    <w:rsid w:val="005F2113"/>
    <w:rsid w:val="005F30B2"/>
    <w:rsid w:val="005F4174"/>
    <w:rsid w:val="005F48A9"/>
    <w:rsid w:val="005F4D49"/>
    <w:rsid w:val="005F54CC"/>
    <w:rsid w:val="005F6262"/>
    <w:rsid w:val="005F6E25"/>
    <w:rsid w:val="0060019C"/>
    <w:rsid w:val="0060050D"/>
    <w:rsid w:val="00600EE2"/>
    <w:rsid w:val="0060104A"/>
    <w:rsid w:val="00601B48"/>
    <w:rsid w:val="00601E43"/>
    <w:rsid w:val="00605022"/>
    <w:rsid w:val="00605247"/>
    <w:rsid w:val="0060576E"/>
    <w:rsid w:val="00605823"/>
    <w:rsid w:val="006058B7"/>
    <w:rsid w:val="00605C61"/>
    <w:rsid w:val="00605D0F"/>
    <w:rsid w:val="00605ECF"/>
    <w:rsid w:val="00606871"/>
    <w:rsid w:val="00606EA9"/>
    <w:rsid w:val="00606ED5"/>
    <w:rsid w:val="006073B7"/>
    <w:rsid w:val="00607F85"/>
    <w:rsid w:val="006118B1"/>
    <w:rsid w:val="006121CB"/>
    <w:rsid w:val="0061326B"/>
    <w:rsid w:val="00613864"/>
    <w:rsid w:val="00614739"/>
    <w:rsid w:val="00614C2C"/>
    <w:rsid w:val="00615017"/>
    <w:rsid w:val="006154C5"/>
    <w:rsid w:val="00615913"/>
    <w:rsid w:val="006159CB"/>
    <w:rsid w:val="00616EE0"/>
    <w:rsid w:val="006176AB"/>
    <w:rsid w:val="00617798"/>
    <w:rsid w:val="0061780D"/>
    <w:rsid w:val="00617B8F"/>
    <w:rsid w:val="006206EC"/>
    <w:rsid w:val="0062092E"/>
    <w:rsid w:val="00620A84"/>
    <w:rsid w:val="006212AD"/>
    <w:rsid w:val="00621808"/>
    <w:rsid w:val="00621C0C"/>
    <w:rsid w:val="00622790"/>
    <w:rsid w:val="00623199"/>
    <w:rsid w:val="00624052"/>
    <w:rsid w:val="0062424E"/>
    <w:rsid w:val="00624BD2"/>
    <w:rsid w:val="0062510F"/>
    <w:rsid w:val="00625BF2"/>
    <w:rsid w:val="00625EFC"/>
    <w:rsid w:val="006262EA"/>
    <w:rsid w:val="00627192"/>
    <w:rsid w:val="0062737B"/>
    <w:rsid w:val="00627E74"/>
    <w:rsid w:val="00627EA7"/>
    <w:rsid w:val="00630041"/>
    <w:rsid w:val="00630110"/>
    <w:rsid w:val="00630479"/>
    <w:rsid w:val="00630722"/>
    <w:rsid w:val="0063227A"/>
    <w:rsid w:val="006329F2"/>
    <w:rsid w:val="006339B5"/>
    <w:rsid w:val="00633A6E"/>
    <w:rsid w:val="00634545"/>
    <w:rsid w:val="00636A5E"/>
    <w:rsid w:val="00637256"/>
    <w:rsid w:val="0063741C"/>
    <w:rsid w:val="006402D0"/>
    <w:rsid w:val="0064050A"/>
    <w:rsid w:val="00640DAB"/>
    <w:rsid w:val="00641447"/>
    <w:rsid w:val="00641C51"/>
    <w:rsid w:val="006442AB"/>
    <w:rsid w:val="006447DE"/>
    <w:rsid w:val="00644CD5"/>
    <w:rsid w:val="006453F9"/>
    <w:rsid w:val="006454FB"/>
    <w:rsid w:val="00646572"/>
    <w:rsid w:val="00646781"/>
    <w:rsid w:val="006468A7"/>
    <w:rsid w:val="006478A5"/>
    <w:rsid w:val="006500FE"/>
    <w:rsid w:val="006503EB"/>
    <w:rsid w:val="006505AC"/>
    <w:rsid w:val="006510FB"/>
    <w:rsid w:val="00651615"/>
    <w:rsid w:val="00651780"/>
    <w:rsid w:val="00651CAB"/>
    <w:rsid w:val="00653233"/>
    <w:rsid w:val="00653CE4"/>
    <w:rsid w:val="00655288"/>
    <w:rsid w:val="0065719F"/>
    <w:rsid w:val="00657658"/>
    <w:rsid w:val="00657684"/>
    <w:rsid w:val="00660ACE"/>
    <w:rsid w:val="00660DAA"/>
    <w:rsid w:val="00661F81"/>
    <w:rsid w:val="0066250A"/>
    <w:rsid w:val="006629C2"/>
    <w:rsid w:val="00662B11"/>
    <w:rsid w:val="00663690"/>
    <w:rsid w:val="006637ED"/>
    <w:rsid w:val="0066463F"/>
    <w:rsid w:val="006649EA"/>
    <w:rsid w:val="00664FE7"/>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4DA"/>
    <w:rsid w:val="00677555"/>
    <w:rsid w:val="00677B30"/>
    <w:rsid w:val="00677F42"/>
    <w:rsid w:val="00680239"/>
    <w:rsid w:val="00681731"/>
    <w:rsid w:val="006817EC"/>
    <w:rsid w:val="006825A9"/>
    <w:rsid w:val="00683147"/>
    <w:rsid w:val="00684915"/>
    <w:rsid w:val="00685C6F"/>
    <w:rsid w:val="00685F48"/>
    <w:rsid w:val="0068770A"/>
    <w:rsid w:val="00687886"/>
    <w:rsid w:val="006901AD"/>
    <w:rsid w:val="00690BF8"/>
    <w:rsid w:val="00690C5C"/>
    <w:rsid w:val="00690EAC"/>
    <w:rsid w:val="006911D8"/>
    <w:rsid w:val="0069180B"/>
    <w:rsid w:val="00691E5F"/>
    <w:rsid w:val="006928C6"/>
    <w:rsid w:val="00692D78"/>
    <w:rsid w:val="00694695"/>
    <w:rsid w:val="00695DE0"/>
    <w:rsid w:val="00696475"/>
    <w:rsid w:val="00697EE3"/>
    <w:rsid w:val="006A02F2"/>
    <w:rsid w:val="006A0683"/>
    <w:rsid w:val="006A0A72"/>
    <w:rsid w:val="006A11DA"/>
    <w:rsid w:val="006A1429"/>
    <w:rsid w:val="006A20F8"/>
    <w:rsid w:val="006A225C"/>
    <w:rsid w:val="006A3A42"/>
    <w:rsid w:val="006A448E"/>
    <w:rsid w:val="006A4776"/>
    <w:rsid w:val="006A5078"/>
    <w:rsid w:val="006A5DDC"/>
    <w:rsid w:val="006A5E5F"/>
    <w:rsid w:val="006A6517"/>
    <w:rsid w:val="006A666E"/>
    <w:rsid w:val="006A669C"/>
    <w:rsid w:val="006A76C1"/>
    <w:rsid w:val="006A778D"/>
    <w:rsid w:val="006B05D9"/>
    <w:rsid w:val="006B1142"/>
    <w:rsid w:val="006B1398"/>
    <w:rsid w:val="006B158E"/>
    <w:rsid w:val="006B1759"/>
    <w:rsid w:val="006B1A01"/>
    <w:rsid w:val="006B3643"/>
    <w:rsid w:val="006B44E5"/>
    <w:rsid w:val="006B5820"/>
    <w:rsid w:val="006B6ED9"/>
    <w:rsid w:val="006C09E9"/>
    <w:rsid w:val="006C2EF6"/>
    <w:rsid w:val="006C2EFB"/>
    <w:rsid w:val="006C301C"/>
    <w:rsid w:val="006C35BF"/>
    <w:rsid w:val="006C41D8"/>
    <w:rsid w:val="006C46AE"/>
    <w:rsid w:val="006C5661"/>
    <w:rsid w:val="006C5C7E"/>
    <w:rsid w:val="006C6B7A"/>
    <w:rsid w:val="006C6CFB"/>
    <w:rsid w:val="006C7254"/>
    <w:rsid w:val="006C798F"/>
    <w:rsid w:val="006D0ADC"/>
    <w:rsid w:val="006D0D3A"/>
    <w:rsid w:val="006D16DF"/>
    <w:rsid w:val="006D227A"/>
    <w:rsid w:val="006D240B"/>
    <w:rsid w:val="006D2550"/>
    <w:rsid w:val="006D29AA"/>
    <w:rsid w:val="006D2AD6"/>
    <w:rsid w:val="006D3330"/>
    <w:rsid w:val="006D35CC"/>
    <w:rsid w:val="006D436A"/>
    <w:rsid w:val="006D4DD4"/>
    <w:rsid w:val="006D4FDF"/>
    <w:rsid w:val="006D595C"/>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7AE"/>
    <w:rsid w:val="006E5CAD"/>
    <w:rsid w:val="006E5DFF"/>
    <w:rsid w:val="006E6A57"/>
    <w:rsid w:val="006E6E5A"/>
    <w:rsid w:val="006F07BB"/>
    <w:rsid w:val="006F1643"/>
    <w:rsid w:val="006F196A"/>
    <w:rsid w:val="006F22B4"/>
    <w:rsid w:val="006F2F43"/>
    <w:rsid w:val="006F344A"/>
    <w:rsid w:val="006F4E1C"/>
    <w:rsid w:val="006F6536"/>
    <w:rsid w:val="006F65B6"/>
    <w:rsid w:val="006F7A8F"/>
    <w:rsid w:val="006F7DE7"/>
    <w:rsid w:val="00701117"/>
    <w:rsid w:val="00701907"/>
    <w:rsid w:val="00701CA4"/>
    <w:rsid w:val="00701D40"/>
    <w:rsid w:val="007020AE"/>
    <w:rsid w:val="007025E1"/>
    <w:rsid w:val="0070305D"/>
    <w:rsid w:val="0070364C"/>
    <w:rsid w:val="00704ED2"/>
    <w:rsid w:val="00705115"/>
    <w:rsid w:val="007052F4"/>
    <w:rsid w:val="00705332"/>
    <w:rsid w:val="00705364"/>
    <w:rsid w:val="007053CC"/>
    <w:rsid w:val="00705580"/>
    <w:rsid w:val="00705E48"/>
    <w:rsid w:val="00706AFA"/>
    <w:rsid w:val="007075D4"/>
    <w:rsid w:val="00707991"/>
    <w:rsid w:val="007110D6"/>
    <w:rsid w:val="007122F8"/>
    <w:rsid w:val="00712343"/>
    <w:rsid w:val="00712D1C"/>
    <w:rsid w:val="00713623"/>
    <w:rsid w:val="0071422F"/>
    <w:rsid w:val="0071488B"/>
    <w:rsid w:val="00714949"/>
    <w:rsid w:val="0071500B"/>
    <w:rsid w:val="00715A6C"/>
    <w:rsid w:val="00715BA5"/>
    <w:rsid w:val="00716061"/>
    <w:rsid w:val="007160EA"/>
    <w:rsid w:val="00717534"/>
    <w:rsid w:val="00717D73"/>
    <w:rsid w:val="007206B5"/>
    <w:rsid w:val="00720A80"/>
    <w:rsid w:val="00720BC5"/>
    <w:rsid w:val="007214C7"/>
    <w:rsid w:val="007218B6"/>
    <w:rsid w:val="00721E24"/>
    <w:rsid w:val="00721E50"/>
    <w:rsid w:val="0072311F"/>
    <w:rsid w:val="0072461C"/>
    <w:rsid w:val="0072498C"/>
    <w:rsid w:val="00724DD2"/>
    <w:rsid w:val="007255C8"/>
    <w:rsid w:val="007269A2"/>
    <w:rsid w:val="0072740F"/>
    <w:rsid w:val="00727872"/>
    <w:rsid w:val="00727AA1"/>
    <w:rsid w:val="00727B8F"/>
    <w:rsid w:val="00730E3B"/>
    <w:rsid w:val="007315C9"/>
    <w:rsid w:val="00732BD6"/>
    <w:rsid w:val="00733E1A"/>
    <w:rsid w:val="00733F66"/>
    <w:rsid w:val="00733FC6"/>
    <w:rsid w:val="00734BEC"/>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4B16"/>
    <w:rsid w:val="007452D3"/>
    <w:rsid w:val="00746817"/>
    <w:rsid w:val="007472EB"/>
    <w:rsid w:val="00750941"/>
    <w:rsid w:val="00750A19"/>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5D"/>
    <w:rsid w:val="00756397"/>
    <w:rsid w:val="0075639D"/>
    <w:rsid w:val="00756875"/>
    <w:rsid w:val="00757205"/>
    <w:rsid w:val="00757E50"/>
    <w:rsid w:val="00760B4B"/>
    <w:rsid w:val="00760B95"/>
    <w:rsid w:val="007636F5"/>
    <w:rsid w:val="00763E20"/>
    <w:rsid w:val="00764002"/>
    <w:rsid w:val="007641DE"/>
    <w:rsid w:val="00764DE8"/>
    <w:rsid w:val="00766A90"/>
    <w:rsid w:val="00767A36"/>
    <w:rsid w:val="007707E3"/>
    <w:rsid w:val="00770F7B"/>
    <w:rsid w:val="00771886"/>
    <w:rsid w:val="00772B29"/>
    <w:rsid w:val="00772CFA"/>
    <w:rsid w:val="00773E8F"/>
    <w:rsid w:val="007741BC"/>
    <w:rsid w:val="0077448C"/>
    <w:rsid w:val="00776176"/>
    <w:rsid w:val="00776218"/>
    <w:rsid w:val="00776EF6"/>
    <w:rsid w:val="0077731B"/>
    <w:rsid w:val="00777429"/>
    <w:rsid w:val="00777E9C"/>
    <w:rsid w:val="00780C39"/>
    <w:rsid w:val="00781C84"/>
    <w:rsid w:val="00781D4A"/>
    <w:rsid w:val="0078230B"/>
    <w:rsid w:val="00783D13"/>
    <w:rsid w:val="00784443"/>
    <w:rsid w:val="0078536E"/>
    <w:rsid w:val="00785D16"/>
    <w:rsid w:val="00786DBC"/>
    <w:rsid w:val="00786F6D"/>
    <w:rsid w:val="00790526"/>
    <w:rsid w:val="00790B1E"/>
    <w:rsid w:val="00791AD4"/>
    <w:rsid w:val="00791B22"/>
    <w:rsid w:val="00792023"/>
    <w:rsid w:val="0079284F"/>
    <w:rsid w:val="0079324F"/>
    <w:rsid w:val="00793284"/>
    <w:rsid w:val="00793395"/>
    <w:rsid w:val="007938E3"/>
    <w:rsid w:val="0079398E"/>
    <w:rsid w:val="007947AA"/>
    <w:rsid w:val="00794A70"/>
    <w:rsid w:val="00794D35"/>
    <w:rsid w:val="007953AA"/>
    <w:rsid w:val="00795BA0"/>
    <w:rsid w:val="0079600F"/>
    <w:rsid w:val="00796430"/>
    <w:rsid w:val="00796F3E"/>
    <w:rsid w:val="007974CC"/>
    <w:rsid w:val="007974DE"/>
    <w:rsid w:val="007A013C"/>
    <w:rsid w:val="007A0CDD"/>
    <w:rsid w:val="007A102F"/>
    <w:rsid w:val="007A1061"/>
    <w:rsid w:val="007A109E"/>
    <w:rsid w:val="007A14D7"/>
    <w:rsid w:val="007A1C9B"/>
    <w:rsid w:val="007A26B4"/>
    <w:rsid w:val="007A2A46"/>
    <w:rsid w:val="007A3A01"/>
    <w:rsid w:val="007A4A9D"/>
    <w:rsid w:val="007A4C5F"/>
    <w:rsid w:val="007A56FD"/>
    <w:rsid w:val="007A5A2D"/>
    <w:rsid w:val="007A5B65"/>
    <w:rsid w:val="007A713F"/>
    <w:rsid w:val="007A752E"/>
    <w:rsid w:val="007B09E4"/>
    <w:rsid w:val="007B0D12"/>
    <w:rsid w:val="007B16E0"/>
    <w:rsid w:val="007B228D"/>
    <w:rsid w:val="007B27B2"/>
    <w:rsid w:val="007B3301"/>
    <w:rsid w:val="007B349F"/>
    <w:rsid w:val="007B35FD"/>
    <w:rsid w:val="007B3DE6"/>
    <w:rsid w:val="007B66B1"/>
    <w:rsid w:val="007B6A5D"/>
    <w:rsid w:val="007B6BD5"/>
    <w:rsid w:val="007B7210"/>
    <w:rsid w:val="007C1F4D"/>
    <w:rsid w:val="007C27FB"/>
    <w:rsid w:val="007C3649"/>
    <w:rsid w:val="007C484E"/>
    <w:rsid w:val="007C4889"/>
    <w:rsid w:val="007C58E4"/>
    <w:rsid w:val="007C5A21"/>
    <w:rsid w:val="007C6467"/>
    <w:rsid w:val="007C646A"/>
    <w:rsid w:val="007C65A1"/>
    <w:rsid w:val="007C66DC"/>
    <w:rsid w:val="007C6F46"/>
    <w:rsid w:val="007C75A9"/>
    <w:rsid w:val="007C7775"/>
    <w:rsid w:val="007D0187"/>
    <w:rsid w:val="007D1749"/>
    <w:rsid w:val="007D30EF"/>
    <w:rsid w:val="007D3BFB"/>
    <w:rsid w:val="007D44E3"/>
    <w:rsid w:val="007D49B3"/>
    <w:rsid w:val="007D5387"/>
    <w:rsid w:val="007D56F5"/>
    <w:rsid w:val="007D6842"/>
    <w:rsid w:val="007D6966"/>
    <w:rsid w:val="007D6D21"/>
    <w:rsid w:val="007D7807"/>
    <w:rsid w:val="007D7CF9"/>
    <w:rsid w:val="007D7EF9"/>
    <w:rsid w:val="007E06F2"/>
    <w:rsid w:val="007E0BD0"/>
    <w:rsid w:val="007E1F4A"/>
    <w:rsid w:val="007E305B"/>
    <w:rsid w:val="007E3B08"/>
    <w:rsid w:val="007E54C4"/>
    <w:rsid w:val="007E5968"/>
    <w:rsid w:val="007F04B1"/>
    <w:rsid w:val="007F1A2F"/>
    <w:rsid w:val="007F1BF7"/>
    <w:rsid w:val="007F262E"/>
    <w:rsid w:val="007F32C2"/>
    <w:rsid w:val="007F3A72"/>
    <w:rsid w:val="007F41DB"/>
    <w:rsid w:val="007F4327"/>
    <w:rsid w:val="007F5910"/>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4F7E"/>
    <w:rsid w:val="00805694"/>
    <w:rsid w:val="00805A3A"/>
    <w:rsid w:val="00810463"/>
    <w:rsid w:val="00811AB7"/>
    <w:rsid w:val="00812E20"/>
    <w:rsid w:val="008139D5"/>
    <w:rsid w:val="00813BF5"/>
    <w:rsid w:val="0081470E"/>
    <w:rsid w:val="0081479F"/>
    <w:rsid w:val="008147CF"/>
    <w:rsid w:val="008151BB"/>
    <w:rsid w:val="00815527"/>
    <w:rsid w:val="0081720D"/>
    <w:rsid w:val="00817A23"/>
    <w:rsid w:val="00817B4C"/>
    <w:rsid w:val="00820398"/>
    <w:rsid w:val="00821305"/>
    <w:rsid w:val="008217DA"/>
    <w:rsid w:val="00822874"/>
    <w:rsid w:val="008231A6"/>
    <w:rsid w:val="008232C5"/>
    <w:rsid w:val="0082474B"/>
    <w:rsid w:val="008257FD"/>
    <w:rsid w:val="00825A9E"/>
    <w:rsid w:val="008262E9"/>
    <w:rsid w:val="00826F72"/>
    <w:rsid w:val="008300EF"/>
    <w:rsid w:val="008308E4"/>
    <w:rsid w:val="00830A11"/>
    <w:rsid w:val="008321CE"/>
    <w:rsid w:val="00832C30"/>
    <w:rsid w:val="00833BF1"/>
    <w:rsid w:val="00833CD6"/>
    <w:rsid w:val="00833D7D"/>
    <w:rsid w:val="00834AC5"/>
    <w:rsid w:val="00835EC0"/>
    <w:rsid w:val="00835F6C"/>
    <w:rsid w:val="00836127"/>
    <w:rsid w:val="0083790F"/>
    <w:rsid w:val="00837A03"/>
    <w:rsid w:val="00837C40"/>
    <w:rsid w:val="0084145A"/>
    <w:rsid w:val="00841864"/>
    <w:rsid w:val="00841B99"/>
    <w:rsid w:val="0084228D"/>
    <w:rsid w:val="008422B6"/>
    <w:rsid w:val="00842421"/>
    <w:rsid w:val="008428DE"/>
    <w:rsid w:val="00843C71"/>
    <w:rsid w:val="0084410D"/>
    <w:rsid w:val="008448F0"/>
    <w:rsid w:val="00844ED3"/>
    <w:rsid w:val="008455B4"/>
    <w:rsid w:val="0084561C"/>
    <w:rsid w:val="00846FAB"/>
    <w:rsid w:val="00847249"/>
    <w:rsid w:val="008479D2"/>
    <w:rsid w:val="00847BFD"/>
    <w:rsid w:val="0085161A"/>
    <w:rsid w:val="00851D77"/>
    <w:rsid w:val="00852007"/>
    <w:rsid w:val="008521A5"/>
    <w:rsid w:val="00852F3F"/>
    <w:rsid w:val="008541B4"/>
    <w:rsid w:val="00855BC2"/>
    <w:rsid w:val="008579A3"/>
    <w:rsid w:val="00860ADA"/>
    <w:rsid w:val="00861AD6"/>
    <w:rsid w:val="00861C25"/>
    <w:rsid w:val="00862641"/>
    <w:rsid w:val="008642E7"/>
    <w:rsid w:val="008654D2"/>
    <w:rsid w:val="0086687C"/>
    <w:rsid w:val="00866CC9"/>
    <w:rsid w:val="008675EC"/>
    <w:rsid w:val="008677C2"/>
    <w:rsid w:val="00867FAE"/>
    <w:rsid w:val="0087019A"/>
    <w:rsid w:val="008707C6"/>
    <w:rsid w:val="00870800"/>
    <w:rsid w:val="008731BA"/>
    <w:rsid w:val="00873636"/>
    <w:rsid w:val="00873B5C"/>
    <w:rsid w:val="00873FA2"/>
    <w:rsid w:val="00874052"/>
    <w:rsid w:val="008755BE"/>
    <w:rsid w:val="00875646"/>
    <w:rsid w:val="00875BF7"/>
    <w:rsid w:val="0087637C"/>
    <w:rsid w:val="00876E49"/>
    <w:rsid w:val="008778DD"/>
    <w:rsid w:val="0087799C"/>
    <w:rsid w:val="0088009D"/>
    <w:rsid w:val="00881414"/>
    <w:rsid w:val="00882272"/>
    <w:rsid w:val="008823C4"/>
    <w:rsid w:val="008823F7"/>
    <w:rsid w:val="00882568"/>
    <w:rsid w:val="00883441"/>
    <w:rsid w:val="008838A6"/>
    <w:rsid w:val="00884370"/>
    <w:rsid w:val="008846FB"/>
    <w:rsid w:val="008853FA"/>
    <w:rsid w:val="0088549C"/>
    <w:rsid w:val="00885C13"/>
    <w:rsid w:val="008869F4"/>
    <w:rsid w:val="00886A33"/>
    <w:rsid w:val="00886C84"/>
    <w:rsid w:val="008874D6"/>
    <w:rsid w:val="00887DDC"/>
    <w:rsid w:val="00890367"/>
    <w:rsid w:val="008909E4"/>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3C"/>
    <w:rsid w:val="008B37FA"/>
    <w:rsid w:val="008B4639"/>
    <w:rsid w:val="008B4A28"/>
    <w:rsid w:val="008B5F08"/>
    <w:rsid w:val="008B61B6"/>
    <w:rsid w:val="008B70C2"/>
    <w:rsid w:val="008B78D9"/>
    <w:rsid w:val="008B7B43"/>
    <w:rsid w:val="008C00EC"/>
    <w:rsid w:val="008C0956"/>
    <w:rsid w:val="008C0D99"/>
    <w:rsid w:val="008C1270"/>
    <w:rsid w:val="008C148D"/>
    <w:rsid w:val="008C1544"/>
    <w:rsid w:val="008C1726"/>
    <w:rsid w:val="008C1BCE"/>
    <w:rsid w:val="008C1E01"/>
    <w:rsid w:val="008C1F78"/>
    <w:rsid w:val="008C4B9F"/>
    <w:rsid w:val="008C5DE6"/>
    <w:rsid w:val="008C5EF7"/>
    <w:rsid w:val="008C65BD"/>
    <w:rsid w:val="008C6718"/>
    <w:rsid w:val="008C71ED"/>
    <w:rsid w:val="008C72C7"/>
    <w:rsid w:val="008C7ADA"/>
    <w:rsid w:val="008D0643"/>
    <w:rsid w:val="008D06EB"/>
    <w:rsid w:val="008D0D37"/>
    <w:rsid w:val="008D0F24"/>
    <w:rsid w:val="008D173D"/>
    <w:rsid w:val="008D17ED"/>
    <w:rsid w:val="008D191F"/>
    <w:rsid w:val="008D2372"/>
    <w:rsid w:val="008D29CE"/>
    <w:rsid w:val="008D32EA"/>
    <w:rsid w:val="008D3D9B"/>
    <w:rsid w:val="008D3EA2"/>
    <w:rsid w:val="008D3F07"/>
    <w:rsid w:val="008D4BC6"/>
    <w:rsid w:val="008D57CF"/>
    <w:rsid w:val="008D5939"/>
    <w:rsid w:val="008D6B7C"/>
    <w:rsid w:val="008D6BC7"/>
    <w:rsid w:val="008D6D87"/>
    <w:rsid w:val="008D73A1"/>
    <w:rsid w:val="008D73EC"/>
    <w:rsid w:val="008D7939"/>
    <w:rsid w:val="008E0A5D"/>
    <w:rsid w:val="008E0A66"/>
    <w:rsid w:val="008E181C"/>
    <w:rsid w:val="008E29EE"/>
    <w:rsid w:val="008E40B6"/>
    <w:rsid w:val="008E4B1C"/>
    <w:rsid w:val="008E5A03"/>
    <w:rsid w:val="008E5FB7"/>
    <w:rsid w:val="008E5FE2"/>
    <w:rsid w:val="008E64B8"/>
    <w:rsid w:val="008E665E"/>
    <w:rsid w:val="008E7EE3"/>
    <w:rsid w:val="008F0067"/>
    <w:rsid w:val="008F0747"/>
    <w:rsid w:val="008F16AF"/>
    <w:rsid w:val="008F26F8"/>
    <w:rsid w:val="008F319B"/>
    <w:rsid w:val="008F4B5B"/>
    <w:rsid w:val="008F4F62"/>
    <w:rsid w:val="008F530B"/>
    <w:rsid w:val="008F59AF"/>
    <w:rsid w:val="008F61A4"/>
    <w:rsid w:val="008F6A60"/>
    <w:rsid w:val="008F6D09"/>
    <w:rsid w:val="008F7715"/>
    <w:rsid w:val="008F7B2F"/>
    <w:rsid w:val="00900ACF"/>
    <w:rsid w:val="009010EB"/>
    <w:rsid w:val="009023AC"/>
    <w:rsid w:val="00902F96"/>
    <w:rsid w:val="0090303C"/>
    <w:rsid w:val="0090308D"/>
    <w:rsid w:val="00903272"/>
    <w:rsid w:val="009033FE"/>
    <w:rsid w:val="009037BC"/>
    <w:rsid w:val="00905F74"/>
    <w:rsid w:val="0090653C"/>
    <w:rsid w:val="00906C16"/>
    <w:rsid w:val="00907D1E"/>
    <w:rsid w:val="00910D23"/>
    <w:rsid w:val="00911C78"/>
    <w:rsid w:val="0091251B"/>
    <w:rsid w:val="009126DE"/>
    <w:rsid w:val="00912B6C"/>
    <w:rsid w:val="00912CF8"/>
    <w:rsid w:val="009133E4"/>
    <w:rsid w:val="00913DD3"/>
    <w:rsid w:val="00914CAA"/>
    <w:rsid w:val="00914E62"/>
    <w:rsid w:val="009151AE"/>
    <w:rsid w:val="009154E9"/>
    <w:rsid w:val="00915543"/>
    <w:rsid w:val="00915B9F"/>
    <w:rsid w:val="00916665"/>
    <w:rsid w:val="00916F62"/>
    <w:rsid w:val="00916FD8"/>
    <w:rsid w:val="0092098F"/>
    <w:rsid w:val="00921325"/>
    <w:rsid w:val="009214AB"/>
    <w:rsid w:val="00921C00"/>
    <w:rsid w:val="00922692"/>
    <w:rsid w:val="00922B4E"/>
    <w:rsid w:val="0092388B"/>
    <w:rsid w:val="00923FDE"/>
    <w:rsid w:val="00924FF4"/>
    <w:rsid w:val="009251CD"/>
    <w:rsid w:val="009265B4"/>
    <w:rsid w:val="0092660F"/>
    <w:rsid w:val="00926EE1"/>
    <w:rsid w:val="00930152"/>
    <w:rsid w:val="009309FF"/>
    <w:rsid w:val="00931A18"/>
    <w:rsid w:val="00931DA9"/>
    <w:rsid w:val="00931F01"/>
    <w:rsid w:val="00932079"/>
    <w:rsid w:val="00932B16"/>
    <w:rsid w:val="00932DEA"/>
    <w:rsid w:val="00934044"/>
    <w:rsid w:val="009342EA"/>
    <w:rsid w:val="009348E5"/>
    <w:rsid w:val="00935E22"/>
    <w:rsid w:val="00936F27"/>
    <w:rsid w:val="00937BB2"/>
    <w:rsid w:val="00937CB1"/>
    <w:rsid w:val="00937DB2"/>
    <w:rsid w:val="00940637"/>
    <w:rsid w:val="009412AC"/>
    <w:rsid w:val="009412D8"/>
    <w:rsid w:val="00942364"/>
    <w:rsid w:val="009428B6"/>
    <w:rsid w:val="00942C78"/>
    <w:rsid w:val="0094477B"/>
    <w:rsid w:val="00945DC7"/>
    <w:rsid w:val="0094652D"/>
    <w:rsid w:val="00946CB1"/>
    <w:rsid w:val="00947EDA"/>
    <w:rsid w:val="009506EB"/>
    <w:rsid w:val="00951AC2"/>
    <w:rsid w:val="00951EEE"/>
    <w:rsid w:val="00952BE3"/>
    <w:rsid w:val="009543DA"/>
    <w:rsid w:val="00954CEA"/>
    <w:rsid w:val="0095500A"/>
    <w:rsid w:val="00955241"/>
    <w:rsid w:val="00955AE0"/>
    <w:rsid w:val="00957214"/>
    <w:rsid w:val="009579A4"/>
    <w:rsid w:val="0096080E"/>
    <w:rsid w:val="00960FB4"/>
    <w:rsid w:val="00961B7B"/>
    <w:rsid w:val="00961D66"/>
    <w:rsid w:val="00962DC3"/>
    <w:rsid w:val="00963322"/>
    <w:rsid w:val="00963B75"/>
    <w:rsid w:val="00963EC7"/>
    <w:rsid w:val="00964412"/>
    <w:rsid w:val="0096472C"/>
    <w:rsid w:val="00964E68"/>
    <w:rsid w:val="00965C74"/>
    <w:rsid w:val="009674C8"/>
    <w:rsid w:val="00970056"/>
    <w:rsid w:val="009711AD"/>
    <w:rsid w:val="00971F15"/>
    <w:rsid w:val="00972680"/>
    <w:rsid w:val="00973166"/>
    <w:rsid w:val="00973230"/>
    <w:rsid w:val="009749FB"/>
    <w:rsid w:val="00974A21"/>
    <w:rsid w:val="00974AE6"/>
    <w:rsid w:val="00974C35"/>
    <w:rsid w:val="00975745"/>
    <w:rsid w:val="00976343"/>
    <w:rsid w:val="009769C2"/>
    <w:rsid w:val="009779C2"/>
    <w:rsid w:val="009800B8"/>
    <w:rsid w:val="0098086C"/>
    <w:rsid w:val="0098202A"/>
    <w:rsid w:val="00982344"/>
    <w:rsid w:val="00982BA4"/>
    <w:rsid w:val="00982E78"/>
    <w:rsid w:val="009838CF"/>
    <w:rsid w:val="00985A0B"/>
    <w:rsid w:val="00985A93"/>
    <w:rsid w:val="009867B7"/>
    <w:rsid w:val="00986CAC"/>
    <w:rsid w:val="00986F6B"/>
    <w:rsid w:val="009873F0"/>
    <w:rsid w:val="00990F28"/>
    <w:rsid w:val="00991680"/>
    <w:rsid w:val="00991DE2"/>
    <w:rsid w:val="00992B76"/>
    <w:rsid w:val="0099395A"/>
    <w:rsid w:val="00993EAE"/>
    <w:rsid w:val="00994A8A"/>
    <w:rsid w:val="0099505C"/>
    <w:rsid w:val="009957E8"/>
    <w:rsid w:val="00997319"/>
    <w:rsid w:val="009A0CCC"/>
    <w:rsid w:val="009A13FC"/>
    <w:rsid w:val="009A1EBC"/>
    <w:rsid w:val="009A3302"/>
    <w:rsid w:val="009A347C"/>
    <w:rsid w:val="009A36CA"/>
    <w:rsid w:val="009A36CE"/>
    <w:rsid w:val="009A37EF"/>
    <w:rsid w:val="009A39E8"/>
    <w:rsid w:val="009A403E"/>
    <w:rsid w:val="009A4AD3"/>
    <w:rsid w:val="009A597F"/>
    <w:rsid w:val="009A74D3"/>
    <w:rsid w:val="009A7747"/>
    <w:rsid w:val="009A7CD9"/>
    <w:rsid w:val="009A7E4D"/>
    <w:rsid w:val="009B031A"/>
    <w:rsid w:val="009B0BBF"/>
    <w:rsid w:val="009B0F2B"/>
    <w:rsid w:val="009B187F"/>
    <w:rsid w:val="009B1A09"/>
    <w:rsid w:val="009B1F03"/>
    <w:rsid w:val="009B2790"/>
    <w:rsid w:val="009B27BD"/>
    <w:rsid w:val="009B2978"/>
    <w:rsid w:val="009B2C12"/>
    <w:rsid w:val="009B417C"/>
    <w:rsid w:val="009B418D"/>
    <w:rsid w:val="009B4270"/>
    <w:rsid w:val="009B46DC"/>
    <w:rsid w:val="009B4919"/>
    <w:rsid w:val="009B5325"/>
    <w:rsid w:val="009B60A9"/>
    <w:rsid w:val="009B6C26"/>
    <w:rsid w:val="009B737B"/>
    <w:rsid w:val="009C01DB"/>
    <w:rsid w:val="009C0401"/>
    <w:rsid w:val="009C0E97"/>
    <w:rsid w:val="009C26B8"/>
    <w:rsid w:val="009C2DCB"/>
    <w:rsid w:val="009C301C"/>
    <w:rsid w:val="009C352A"/>
    <w:rsid w:val="009C3594"/>
    <w:rsid w:val="009C38DF"/>
    <w:rsid w:val="009C50CA"/>
    <w:rsid w:val="009C5E8D"/>
    <w:rsid w:val="009C645F"/>
    <w:rsid w:val="009C64EA"/>
    <w:rsid w:val="009C7B75"/>
    <w:rsid w:val="009D0399"/>
    <w:rsid w:val="009D06AA"/>
    <w:rsid w:val="009D26FC"/>
    <w:rsid w:val="009D2A77"/>
    <w:rsid w:val="009D551A"/>
    <w:rsid w:val="009D56BF"/>
    <w:rsid w:val="009D56FC"/>
    <w:rsid w:val="009D59A3"/>
    <w:rsid w:val="009D5F20"/>
    <w:rsid w:val="009D6526"/>
    <w:rsid w:val="009D6CC5"/>
    <w:rsid w:val="009D77B9"/>
    <w:rsid w:val="009D7E6B"/>
    <w:rsid w:val="009D7F74"/>
    <w:rsid w:val="009E0689"/>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5A8"/>
    <w:rsid w:val="009E7849"/>
    <w:rsid w:val="009F04A7"/>
    <w:rsid w:val="009F0B8C"/>
    <w:rsid w:val="009F1109"/>
    <w:rsid w:val="009F18F5"/>
    <w:rsid w:val="009F29E2"/>
    <w:rsid w:val="009F49F6"/>
    <w:rsid w:val="009F4A7C"/>
    <w:rsid w:val="009F503A"/>
    <w:rsid w:val="009F545E"/>
    <w:rsid w:val="009F586B"/>
    <w:rsid w:val="009F68F0"/>
    <w:rsid w:val="009F70B4"/>
    <w:rsid w:val="009F745F"/>
    <w:rsid w:val="009F7F09"/>
    <w:rsid w:val="00A001CA"/>
    <w:rsid w:val="00A00545"/>
    <w:rsid w:val="00A0164C"/>
    <w:rsid w:val="00A020AC"/>
    <w:rsid w:val="00A0233A"/>
    <w:rsid w:val="00A0248E"/>
    <w:rsid w:val="00A03D41"/>
    <w:rsid w:val="00A03F97"/>
    <w:rsid w:val="00A04A22"/>
    <w:rsid w:val="00A10717"/>
    <w:rsid w:val="00A11862"/>
    <w:rsid w:val="00A12089"/>
    <w:rsid w:val="00A1229A"/>
    <w:rsid w:val="00A129AD"/>
    <w:rsid w:val="00A12A41"/>
    <w:rsid w:val="00A13516"/>
    <w:rsid w:val="00A139CC"/>
    <w:rsid w:val="00A13BF6"/>
    <w:rsid w:val="00A1433D"/>
    <w:rsid w:val="00A15C68"/>
    <w:rsid w:val="00A15F4C"/>
    <w:rsid w:val="00A17187"/>
    <w:rsid w:val="00A171ED"/>
    <w:rsid w:val="00A17520"/>
    <w:rsid w:val="00A17810"/>
    <w:rsid w:val="00A1796F"/>
    <w:rsid w:val="00A17B41"/>
    <w:rsid w:val="00A17C36"/>
    <w:rsid w:val="00A20366"/>
    <w:rsid w:val="00A20475"/>
    <w:rsid w:val="00A206EA"/>
    <w:rsid w:val="00A20889"/>
    <w:rsid w:val="00A20A88"/>
    <w:rsid w:val="00A20BEF"/>
    <w:rsid w:val="00A221E7"/>
    <w:rsid w:val="00A22E9D"/>
    <w:rsid w:val="00A245E6"/>
    <w:rsid w:val="00A248D6"/>
    <w:rsid w:val="00A24EC6"/>
    <w:rsid w:val="00A25A11"/>
    <w:rsid w:val="00A27184"/>
    <w:rsid w:val="00A3150E"/>
    <w:rsid w:val="00A31A6E"/>
    <w:rsid w:val="00A31DA1"/>
    <w:rsid w:val="00A33D44"/>
    <w:rsid w:val="00A340C7"/>
    <w:rsid w:val="00A3438F"/>
    <w:rsid w:val="00A34435"/>
    <w:rsid w:val="00A34A01"/>
    <w:rsid w:val="00A35B07"/>
    <w:rsid w:val="00A36701"/>
    <w:rsid w:val="00A374EE"/>
    <w:rsid w:val="00A40345"/>
    <w:rsid w:val="00A405BB"/>
    <w:rsid w:val="00A40719"/>
    <w:rsid w:val="00A40C91"/>
    <w:rsid w:val="00A41629"/>
    <w:rsid w:val="00A41B4D"/>
    <w:rsid w:val="00A4251F"/>
    <w:rsid w:val="00A42735"/>
    <w:rsid w:val="00A44389"/>
    <w:rsid w:val="00A46C97"/>
    <w:rsid w:val="00A46E3F"/>
    <w:rsid w:val="00A47388"/>
    <w:rsid w:val="00A505EE"/>
    <w:rsid w:val="00A51708"/>
    <w:rsid w:val="00A52147"/>
    <w:rsid w:val="00A52DCA"/>
    <w:rsid w:val="00A53A31"/>
    <w:rsid w:val="00A54484"/>
    <w:rsid w:val="00A547DE"/>
    <w:rsid w:val="00A55002"/>
    <w:rsid w:val="00A5573C"/>
    <w:rsid w:val="00A559E1"/>
    <w:rsid w:val="00A5622F"/>
    <w:rsid w:val="00A5638E"/>
    <w:rsid w:val="00A602C0"/>
    <w:rsid w:val="00A607F4"/>
    <w:rsid w:val="00A608B3"/>
    <w:rsid w:val="00A60DC1"/>
    <w:rsid w:val="00A610A8"/>
    <w:rsid w:val="00A61176"/>
    <w:rsid w:val="00A613E2"/>
    <w:rsid w:val="00A61842"/>
    <w:rsid w:val="00A6196B"/>
    <w:rsid w:val="00A61A19"/>
    <w:rsid w:val="00A62A0C"/>
    <w:rsid w:val="00A62BFC"/>
    <w:rsid w:val="00A63080"/>
    <w:rsid w:val="00A6539C"/>
    <w:rsid w:val="00A65CDC"/>
    <w:rsid w:val="00A65F90"/>
    <w:rsid w:val="00A66F61"/>
    <w:rsid w:val="00A67337"/>
    <w:rsid w:val="00A702DD"/>
    <w:rsid w:val="00A70632"/>
    <w:rsid w:val="00A70B0C"/>
    <w:rsid w:val="00A70C1A"/>
    <w:rsid w:val="00A70FA7"/>
    <w:rsid w:val="00A71359"/>
    <w:rsid w:val="00A7187E"/>
    <w:rsid w:val="00A71FDA"/>
    <w:rsid w:val="00A73031"/>
    <w:rsid w:val="00A744FC"/>
    <w:rsid w:val="00A75E13"/>
    <w:rsid w:val="00A766DA"/>
    <w:rsid w:val="00A768D7"/>
    <w:rsid w:val="00A76A45"/>
    <w:rsid w:val="00A76DB1"/>
    <w:rsid w:val="00A77843"/>
    <w:rsid w:val="00A77976"/>
    <w:rsid w:val="00A77A12"/>
    <w:rsid w:val="00A77E68"/>
    <w:rsid w:val="00A80146"/>
    <w:rsid w:val="00A809DE"/>
    <w:rsid w:val="00A80CB4"/>
    <w:rsid w:val="00A8142F"/>
    <w:rsid w:val="00A81A1E"/>
    <w:rsid w:val="00A81E43"/>
    <w:rsid w:val="00A8322A"/>
    <w:rsid w:val="00A83FD5"/>
    <w:rsid w:val="00A83FE4"/>
    <w:rsid w:val="00A842C7"/>
    <w:rsid w:val="00A85B96"/>
    <w:rsid w:val="00A86E4B"/>
    <w:rsid w:val="00A87211"/>
    <w:rsid w:val="00A87953"/>
    <w:rsid w:val="00A90299"/>
    <w:rsid w:val="00A90737"/>
    <w:rsid w:val="00A9113D"/>
    <w:rsid w:val="00A91385"/>
    <w:rsid w:val="00A915B8"/>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97807"/>
    <w:rsid w:val="00AA0454"/>
    <w:rsid w:val="00AA1254"/>
    <w:rsid w:val="00AA12FF"/>
    <w:rsid w:val="00AA1CB3"/>
    <w:rsid w:val="00AA293D"/>
    <w:rsid w:val="00AA37D7"/>
    <w:rsid w:val="00AA41B7"/>
    <w:rsid w:val="00AA45CC"/>
    <w:rsid w:val="00AA4DCD"/>
    <w:rsid w:val="00AA4E4A"/>
    <w:rsid w:val="00AA505A"/>
    <w:rsid w:val="00AA57C4"/>
    <w:rsid w:val="00AA7009"/>
    <w:rsid w:val="00AA71D0"/>
    <w:rsid w:val="00AB05D5"/>
    <w:rsid w:val="00AB1313"/>
    <w:rsid w:val="00AB1408"/>
    <w:rsid w:val="00AB2482"/>
    <w:rsid w:val="00AB38F3"/>
    <w:rsid w:val="00AB3E9A"/>
    <w:rsid w:val="00AB4399"/>
    <w:rsid w:val="00AB48AE"/>
    <w:rsid w:val="00AB5AAA"/>
    <w:rsid w:val="00AB639D"/>
    <w:rsid w:val="00AB6B93"/>
    <w:rsid w:val="00AB6F2A"/>
    <w:rsid w:val="00AB7217"/>
    <w:rsid w:val="00AB78EE"/>
    <w:rsid w:val="00AB7D67"/>
    <w:rsid w:val="00AC0452"/>
    <w:rsid w:val="00AC047B"/>
    <w:rsid w:val="00AC0B0B"/>
    <w:rsid w:val="00AC1363"/>
    <w:rsid w:val="00AC28DF"/>
    <w:rsid w:val="00AC329B"/>
    <w:rsid w:val="00AC3A12"/>
    <w:rsid w:val="00AC40F7"/>
    <w:rsid w:val="00AC4A0C"/>
    <w:rsid w:val="00AC58D7"/>
    <w:rsid w:val="00AC5E08"/>
    <w:rsid w:val="00AC6437"/>
    <w:rsid w:val="00AC6892"/>
    <w:rsid w:val="00AD095C"/>
    <w:rsid w:val="00AD0A05"/>
    <w:rsid w:val="00AD1826"/>
    <w:rsid w:val="00AD1829"/>
    <w:rsid w:val="00AD2AC4"/>
    <w:rsid w:val="00AD2E87"/>
    <w:rsid w:val="00AD3477"/>
    <w:rsid w:val="00AD3B15"/>
    <w:rsid w:val="00AD51E7"/>
    <w:rsid w:val="00AD701D"/>
    <w:rsid w:val="00AD7570"/>
    <w:rsid w:val="00AD7FD8"/>
    <w:rsid w:val="00AE01BB"/>
    <w:rsid w:val="00AE0253"/>
    <w:rsid w:val="00AE1FAD"/>
    <w:rsid w:val="00AE2527"/>
    <w:rsid w:val="00AE2753"/>
    <w:rsid w:val="00AE2D33"/>
    <w:rsid w:val="00AE2D4D"/>
    <w:rsid w:val="00AE321F"/>
    <w:rsid w:val="00AE3C30"/>
    <w:rsid w:val="00AE461A"/>
    <w:rsid w:val="00AE4F0D"/>
    <w:rsid w:val="00AE50CB"/>
    <w:rsid w:val="00AE55DE"/>
    <w:rsid w:val="00AE5D50"/>
    <w:rsid w:val="00AE5DCF"/>
    <w:rsid w:val="00AE60E7"/>
    <w:rsid w:val="00AE6654"/>
    <w:rsid w:val="00AE6865"/>
    <w:rsid w:val="00AE6E9C"/>
    <w:rsid w:val="00AE7419"/>
    <w:rsid w:val="00AE764D"/>
    <w:rsid w:val="00AF0F5E"/>
    <w:rsid w:val="00AF1710"/>
    <w:rsid w:val="00AF1A44"/>
    <w:rsid w:val="00AF27C6"/>
    <w:rsid w:val="00AF3784"/>
    <w:rsid w:val="00AF4036"/>
    <w:rsid w:val="00AF40BD"/>
    <w:rsid w:val="00AF439A"/>
    <w:rsid w:val="00AF4B0C"/>
    <w:rsid w:val="00AF5049"/>
    <w:rsid w:val="00AF5264"/>
    <w:rsid w:val="00AF6191"/>
    <w:rsid w:val="00AF68FF"/>
    <w:rsid w:val="00AF6C1F"/>
    <w:rsid w:val="00AF6DA7"/>
    <w:rsid w:val="00AF6E44"/>
    <w:rsid w:val="00AF6FB4"/>
    <w:rsid w:val="00AF768A"/>
    <w:rsid w:val="00AF7BE7"/>
    <w:rsid w:val="00B005C8"/>
    <w:rsid w:val="00B00A11"/>
    <w:rsid w:val="00B014D3"/>
    <w:rsid w:val="00B01533"/>
    <w:rsid w:val="00B015DB"/>
    <w:rsid w:val="00B025D2"/>
    <w:rsid w:val="00B02B3A"/>
    <w:rsid w:val="00B03369"/>
    <w:rsid w:val="00B034DB"/>
    <w:rsid w:val="00B03860"/>
    <w:rsid w:val="00B038C7"/>
    <w:rsid w:val="00B03EAF"/>
    <w:rsid w:val="00B03EBD"/>
    <w:rsid w:val="00B045AB"/>
    <w:rsid w:val="00B0498E"/>
    <w:rsid w:val="00B04B9F"/>
    <w:rsid w:val="00B04E59"/>
    <w:rsid w:val="00B067A9"/>
    <w:rsid w:val="00B07040"/>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731B"/>
    <w:rsid w:val="00B179FA"/>
    <w:rsid w:val="00B17DE4"/>
    <w:rsid w:val="00B20085"/>
    <w:rsid w:val="00B20730"/>
    <w:rsid w:val="00B20BE9"/>
    <w:rsid w:val="00B20D2A"/>
    <w:rsid w:val="00B2357E"/>
    <w:rsid w:val="00B23C08"/>
    <w:rsid w:val="00B23CC7"/>
    <w:rsid w:val="00B240A4"/>
    <w:rsid w:val="00B244B1"/>
    <w:rsid w:val="00B24C65"/>
    <w:rsid w:val="00B25047"/>
    <w:rsid w:val="00B25256"/>
    <w:rsid w:val="00B25BF5"/>
    <w:rsid w:val="00B2610D"/>
    <w:rsid w:val="00B2670D"/>
    <w:rsid w:val="00B274A1"/>
    <w:rsid w:val="00B318A6"/>
    <w:rsid w:val="00B324D9"/>
    <w:rsid w:val="00B32568"/>
    <w:rsid w:val="00B32823"/>
    <w:rsid w:val="00B32ADD"/>
    <w:rsid w:val="00B32C80"/>
    <w:rsid w:val="00B331C6"/>
    <w:rsid w:val="00B332A3"/>
    <w:rsid w:val="00B338F0"/>
    <w:rsid w:val="00B33B67"/>
    <w:rsid w:val="00B34428"/>
    <w:rsid w:val="00B350A4"/>
    <w:rsid w:val="00B3675C"/>
    <w:rsid w:val="00B36AF5"/>
    <w:rsid w:val="00B36D72"/>
    <w:rsid w:val="00B36EB3"/>
    <w:rsid w:val="00B37418"/>
    <w:rsid w:val="00B3798D"/>
    <w:rsid w:val="00B40AC6"/>
    <w:rsid w:val="00B40AF1"/>
    <w:rsid w:val="00B41723"/>
    <w:rsid w:val="00B419D8"/>
    <w:rsid w:val="00B42103"/>
    <w:rsid w:val="00B42740"/>
    <w:rsid w:val="00B43696"/>
    <w:rsid w:val="00B446F3"/>
    <w:rsid w:val="00B4498C"/>
    <w:rsid w:val="00B45135"/>
    <w:rsid w:val="00B4608F"/>
    <w:rsid w:val="00B4677F"/>
    <w:rsid w:val="00B468ED"/>
    <w:rsid w:val="00B46AEB"/>
    <w:rsid w:val="00B4703C"/>
    <w:rsid w:val="00B47603"/>
    <w:rsid w:val="00B47667"/>
    <w:rsid w:val="00B47F67"/>
    <w:rsid w:val="00B50185"/>
    <w:rsid w:val="00B50210"/>
    <w:rsid w:val="00B50EF5"/>
    <w:rsid w:val="00B51776"/>
    <w:rsid w:val="00B5289D"/>
    <w:rsid w:val="00B529FE"/>
    <w:rsid w:val="00B535FA"/>
    <w:rsid w:val="00B5544B"/>
    <w:rsid w:val="00B555ED"/>
    <w:rsid w:val="00B56064"/>
    <w:rsid w:val="00B56462"/>
    <w:rsid w:val="00B56792"/>
    <w:rsid w:val="00B56AFB"/>
    <w:rsid w:val="00B57078"/>
    <w:rsid w:val="00B5735A"/>
    <w:rsid w:val="00B579EC"/>
    <w:rsid w:val="00B60A25"/>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1DB6"/>
    <w:rsid w:val="00B7255B"/>
    <w:rsid w:val="00B73165"/>
    <w:rsid w:val="00B73281"/>
    <w:rsid w:val="00B74F81"/>
    <w:rsid w:val="00B7569E"/>
    <w:rsid w:val="00B762DC"/>
    <w:rsid w:val="00B76939"/>
    <w:rsid w:val="00B7695C"/>
    <w:rsid w:val="00B76A12"/>
    <w:rsid w:val="00B76B21"/>
    <w:rsid w:val="00B777F4"/>
    <w:rsid w:val="00B77A03"/>
    <w:rsid w:val="00B77CCD"/>
    <w:rsid w:val="00B814BD"/>
    <w:rsid w:val="00B81528"/>
    <w:rsid w:val="00B81591"/>
    <w:rsid w:val="00B81603"/>
    <w:rsid w:val="00B830A3"/>
    <w:rsid w:val="00B835BB"/>
    <w:rsid w:val="00B84015"/>
    <w:rsid w:val="00B84234"/>
    <w:rsid w:val="00B842B4"/>
    <w:rsid w:val="00B845E8"/>
    <w:rsid w:val="00B846E4"/>
    <w:rsid w:val="00B84D2F"/>
    <w:rsid w:val="00B84DE0"/>
    <w:rsid w:val="00B85232"/>
    <w:rsid w:val="00B8529D"/>
    <w:rsid w:val="00B8531F"/>
    <w:rsid w:val="00B85A05"/>
    <w:rsid w:val="00B85F0A"/>
    <w:rsid w:val="00B87C17"/>
    <w:rsid w:val="00B87D21"/>
    <w:rsid w:val="00B87E38"/>
    <w:rsid w:val="00B87FD5"/>
    <w:rsid w:val="00B90371"/>
    <w:rsid w:val="00B90BB1"/>
    <w:rsid w:val="00B9191A"/>
    <w:rsid w:val="00B921CA"/>
    <w:rsid w:val="00B9249B"/>
    <w:rsid w:val="00B92E74"/>
    <w:rsid w:val="00B93864"/>
    <w:rsid w:val="00B93BBA"/>
    <w:rsid w:val="00B94652"/>
    <w:rsid w:val="00B956B3"/>
    <w:rsid w:val="00B97A80"/>
    <w:rsid w:val="00B97FB7"/>
    <w:rsid w:val="00BA07E1"/>
    <w:rsid w:val="00BA0AD5"/>
    <w:rsid w:val="00BA18DB"/>
    <w:rsid w:val="00BA1A41"/>
    <w:rsid w:val="00BA1FE9"/>
    <w:rsid w:val="00BA24B5"/>
    <w:rsid w:val="00BA3453"/>
    <w:rsid w:val="00BA35FD"/>
    <w:rsid w:val="00BA38C5"/>
    <w:rsid w:val="00BA511F"/>
    <w:rsid w:val="00BA5205"/>
    <w:rsid w:val="00BA59DE"/>
    <w:rsid w:val="00BA5AF3"/>
    <w:rsid w:val="00BA6057"/>
    <w:rsid w:val="00BA6293"/>
    <w:rsid w:val="00BA688F"/>
    <w:rsid w:val="00BA77E1"/>
    <w:rsid w:val="00BB01C2"/>
    <w:rsid w:val="00BB0985"/>
    <w:rsid w:val="00BB10D2"/>
    <w:rsid w:val="00BB17E0"/>
    <w:rsid w:val="00BB18D5"/>
    <w:rsid w:val="00BB19EA"/>
    <w:rsid w:val="00BB24FB"/>
    <w:rsid w:val="00BB451C"/>
    <w:rsid w:val="00BB49B6"/>
    <w:rsid w:val="00BB4B46"/>
    <w:rsid w:val="00BB6A88"/>
    <w:rsid w:val="00BB6DF1"/>
    <w:rsid w:val="00BB6E8F"/>
    <w:rsid w:val="00BC04A3"/>
    <w:rsid w:val="00BC04B5"/>
    <w:rsid w:val="00BC057E"/>
    <w:rsid w:val="00BC14B2"/>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859"/>
    <w:rsid w:val="00BD2A36"/>
    <w:rsid w:val="00BD2D88"/>
    <w:rsid w:val="00BD3E94"/>
    <w:rsid w:val="00BD439F"/>
    <w:rsid w:val="00BD4443"/>
    <w:rsid w:val="00BD4513"/>
    <w:rsid w:val="00BD48CE"/>
    <w:rsid w:val="00BD4940"/>
    <w:rsid w:val="00BD71DC"/>
    <w:rsid w:val="00BD7762"/>
    <w:rsid w:val="00BE016A"/>
    <w:rsid w:val="00BE042A"/>
    <w:rsid w:val="00BE0497"/>
    <w:rsid w:val="00BE175F"/>
    <w:rsid w:val="00BE1898"/>
    <w:rsid w:val="00BE37AA"/>
    <w:rsid w:val="00BE3F23"/>
    <w:rsid w:val="00BE41DF"/>
    <w:rsid w:val="00BE45F1"/>
    <w:rsid w:val="00BE5157"/>
    <w:rsid w:val="00BE53A8"/>
    <w:rsid w:val="00BE5A28"/>
    <w:rsid w:val="00BE5AD3"/>
    <w:rsid w:val="00BE6017"/>
    <w:rsid w:val="00BE7015"/>
    <w:rsid w:val="00BE7052"/>
    <w:rsid w:val="00BE78E5"/>
    <w:rsid w:val="00BE7C97"/>
    <w:rsid w:val="00BF0CBD"/>
    <w:rsid w:val="00BF24E2"/>
    <w:rsid w:val="00BF27E5"/>
    <w:rsid w:val="00BF2D41"/>
    <w:rsid w:val="00BF3181"/>
    <w:rsid w:val="00BF364A"/>
    <w:rsid w:val="00BF39CE"/>
    <w:rsid w:val="00BF461C"/>
    <w:rsid w:val="00BF4D72"/>
    <w:rsid w:val="00BF5190"/>
    <w:rsid w:val="00BF5C7A"/>
    <w:rsid w:val="00BF5D65"/>
    <w:rsid w:val="00BF6064"/>
    <w:rsid w:val="00BF6D40"/>
    <w:rsid w:val="00BF706C"/>
    <w:rsid w:val="00BF7FAB"/>
    <w:rsid w:val="00C00B9A"/>
    <w:rsid w:val="00C01C88"/>
    <w:rsid w:val="00C020E0"/>
    <w:rsid w:val="00C02308"/>
    <w:rsid w:val="00C02A8C"/>
    <w:rsid w:val="00C039F1"/>
    <w:rsid w:val="00C03E12"/>
    <w:rsid w:val="00C03F32"/>
    <w:rsid w:val="00C04C0C"/>
    <w:rsid w:val="00C055C7"/>
    <w:rsid w:val="00C05B8F"/>
    <w:rsid w:val="00C12DB7"/>
    <w:rsid w:val="00C13305"/>
    <w:rsid w:val="00C13A59"/>
    <w:rsid w:val="00C14827"/>
    <w:rsid w:val="00C14E97"/>
    <w:rsid w:val="00C16C7B"/>
    <w:rsid w:val="00C16FFC"/>
    <w:rsid w:val="00C172C0"/>
    <w:rsid w:val="00C2016D"/>
    <w:rsid w:val="00C2111A"/>
    <w:rsid w:val="00C2155E"/>
    <w:rsid w:val="00C216D0"/>
    <w:rsid w:val="00C21A11"/>
    <w:rsid w:val="00C22678"/>
    <w:rsid w:val="00C239BE"/>
    <w:rsid w:val="00C23F9F"/>
    <w:rsid w:val="00C24CE1"/>
    <w:rsid w:val="00C25A5C"/>
    <w:rsid w:val="00C25A92"/>
    <w:rsid w:val="00C26010"/>
    <w:rsid w:val="00C262AE"/>
    <w:rsid w:val="00C26A30"/>
    <w:rsid w:val="00C26B68"/>
    <w:rsid w:val="00C2755A"/>
    <w:rsid w:val="00C27882"/>
    <w:rsid w:val="00C30C71"/>
    <w:rsid w:val="00C30C83"/>
    <w:rsid w:val="00C3250C"/>
    <w:rsid w:val="00C33BA4"/>
    <w:rsid w:val="00C343A3"/>
    <w:rsid w:val="00C34660"/>
    <w:rsid w:val="00C3499B"/>
    <w:rsid w:val="00C34D83"/>
    <w:rsid w:val="00C37AF9"/>
    <w:rsid w:val="00C37E80"/>
    <w:rsid w:val="00C40397"/>
    <w:rsid w:val="00C404D5"/>
    <w:rsid w:val="00C41295"/>
    <w:rsid w:val="00C41C8D"/>
    <w:rsid w:val="00C41FC8"/>
    <w:rsid w:val="00C421B0"/>
    <w:rsid w:val="00C443C5"/>
    <w:rsid w:val="00C45FA6"/>
    <w:rsid w:val="00C4632A"/>
    <w:rsid w:val="00C46E98"/>
    <w:rsid w:val="00C47FA1"/>
    <w:rsid w:val="00C5056B"/>
    <w:rsid w:val="00C50C1E"/>
    <w:rsid w:val="00C526E5"/>
    <w:rsid w:val="00C53BB0"/>
    <w:rsid w:val="00C53E72"/>
    <w:rsid w:val="00C54367"/>
    <w:rsid w:val="00C543D1"/>
    <w:rsid w:val="00C55898"/>
    <w:rsid w:val="00C56901"/>
    <w:rsid w:val="00C56964"/>
    <w:rsid w:val="00C56BD3"/>
    <w:rsid w:val="00C56F32"/>
    <w:rsid w:val="00C57FC5"/>
    <w:rsid w:val="00C60753"/>
    <w:rsid w:val="00C60E1F"/>
    <w:rsid w:val="00C6175E"/>
    <w:rsid w:val="00C61794"/>
    <w:rsid w:val="00C62FA4"/>
    <w:rsid w:val="00C64523"/>
    <w:rsid w:val="00C655BE"/>
    <w:rsid w:val="00C65CD0"/>
    <w:rsid w:val="00C65D22"/>
    <w:rsid w:val="00C65DD0"/>
    <w:rsid w:val="00C661AB"/>
    <w:rsid w:val="00C66285"/>
    <w:rsid w:val="00C66C03"/>
    <w:rsid w:val="00C66F04"/>
    <w:rsid w:val="00C67077"/>
    <w:rsid w:val="00C67BB4"/>
    <w:rsid w:val="00C70274"/>
    <w:rsid w:val="00C717A0"/>
    <w:rsid w:val="00C71B09"/>
    <w:rsid w:val="00C71FC8"/>
    <w:rsid w:val="00C7274B"/>
    <w:rsid w:val="00C727C2"/>
    <w:rsid w:val="00C74EBA"/>
    <w:rsid w:val="00C759AE"/>
    <w:rsid w:val="00C766C4"/>
    <w:rsid w:val="00C76A2C"/>
    <w:rsid w:val="00C76A56"/>
    <w:rsid w:val="00C776E6"/>
    <w:rsid w:val="00C77D01"/>
    <w:rsid w:val="00C81CFE"/>
    <w:rsid w:val="00C8327D"/>
    <w:rsid w:val="00C83A2B"/>
    <w:rsid w:val="00C84D51"/>
    <w:rsid w:val="00C8521B"/>
    <w:rsid w:val="00C852A8"/>
    <w:rsid w:val="00C85FF3"/>
    <w:rsid w:val="00C86F21"/>
    <w:rsid w:val="00C8706C"/>
    <w:rsid w:val="00C87CEA"/>
    <w:rsid w:val="00C87CEC"/>
    <w:rsid w:val="00C90276"/>
    <w:rsid w:val="00C903E6"/>
    <w:rsid w:val="00C9082C"/>
    <w:rsid w:val="00C91EAA"/>
    <w:rsid w:val="00C91FC8"/>
    <w:rsid w:val="00C929A9"/>
    <w:rsid w:val="00C929E5"/>
    <w:rsid w:val="00C9307E"/>
    <w:rsid w:val="00C94878"/>
    <w:rsid w:val="00C94AC4"/>
    <w:rsid w:val="00C96460"/>
    <w:rsid w:val="00C967E9"/>
    <w:rsid w:val="00C97055"/>
    <w:rsid w:val="00C97230"/>
    <w:rsid w:val="00C97434"/>
    <w:rsid w:val="00C97918"/>
    <w:rsid w:val="00CA03D1"/>
    <w:rsid w:val="00CA0551"/>
    <w:rsid w:val="00CA0643"/>
    <w:rsid w:val="00CA070D"/>
    <w:rsid w:val="00CA0BCB"/>
    <w:rsid w:val="00CA2695"/>
    <w:rsid w:val="00CA2A0C"/>
    <w:rsid w:val="00CA2DB9"/>
    <w:rsid w:val="00CA3D6E"/>
    <w:rsid w:val="00CA4A54"/>
    <w:rsid w:val="00CA4D1F"/>
    <w:rsid w:val="00CA4FFA"/>
    <w:rsid w:val="00CA6B9A"/>
    <w:rsid w:val="00CA6CD5"/>
    <w:rsid w:val="00CA793D"/>
    <w:rsid w:val="00CA7A9E"/>
    <w:rsid w:val="00CB0630"/>
    <w:rsid w:val="00CB06C1"/>
    <w:rsid w:val="00CB2009"/>
    <w:rsid w:val="00CB267D"/>
    <w:rsid w:val="00CB2DCE"/>
    <w:rsid w:val="00CB36D1"/>
    <w:rsid w:val="00CB42AA"/>
    <w:rsid w:val="00CB49FB"/>
    <w:rsid w:val="00CB4D73"/>
    <w:rsid w:val="00CB5A6C"/>
    <w:rsid w:val="00CB60EE"/>
    <w:rsid w:val="00CB685A"/>
    <w:rsid w:val="00CB73DA"/>
    <w:rsid w:val="00CC0699"/>
    <w:rsid w:val="00CC0D11"/>
    <w:rsid w:val="00CC18A5"/>
    <w:rsid w:val="00CC1BF9"/>
    <w:rsid w:val="00CC4F3A"/>
    <w:rsid w:val="00CC55D5"/>
    <w:rsid w:val="00CC5A25"/>
    <w:rsid w:val="00CC5B8D"/>
    <w:rsid w:val="00CC5C85"/>
    <w:rsid w:val="00CC6BC6"/>
    <w:rsid w:val="00CC7509"/>
    <w:rsid w:val="00CC7C0B"/>
    <w:rsid w:val="00CD0DF2"/>
    <w:rsid w:val="00CD0E95"/>
    <w:rsid w:val="00CD0F9E"/>
    <w:rsid w:val="00CD1BAD"/>
    <w:rsid w:val="00CD1ED9"/>
    <w:rsid w:val="00CD21B9"/>
    <w:rsid w:val="00CD298C"/>
    <w:rsid w:val="00CD2D9F"/>
    <w:rsid w:val="00CD3CFC"/>
    <w:rsid w:val="00CD3D0F"/>
    <w:rsid w:val="00CD4143"/>
    <w:rsid w:val="00CD45A6"/>
    <w:rsid w:val="00CD5423"/>
    <w:rsid w:val="00CD5E4C"/>
    <w:rsid w:val="00CD7B94"/>
    <w:rsid w:val="00CD7D11"/>
    <w:rsid w:val="00CD7FF0"/>
    <w:rsid w:val="00CE04D3"/>
    <w:rsid w:val="00CE0A4E"/>
    <w:rsid w:val="00CE0EC7"/>
    <w:rsid w:val="00CE0FFF"/>
    <w:rsid w:val="00CE110C"/>
    <w:rsid w:val="00CE1CFF"/>
    <w:rsid w:val="00CE1E6C"/>
    <w:rsid w:val="00CE2151"/>
    <w:rsid w:val="00CE2932"/>
    <w:rsid w:val="00CE2DE6"/>
    <w:rsid w:val="00CE374D"/>
    <w:rsid w:val="00CE4737"/>
    <w:rsid w:val="00CE5343"/>
    <w:rsid w:val="00CE5CDE"/>
    <w:rsid w:val="00CE7134"/>
    <w:rsid w:val="00CF00D2"/>
    <w:rsid w:val="00CF176A"/>
    <w:rsid w:val="00CF1A97"/>
    <w:rsid w:val="00CF1FE6"/>
    <w:rsid w:val="00CF2FC5"/>
    <w:rsid w:val="00CF3C8C"/>
    <w:rsid w:val="00CF3F58"/>
    <w:rsid w:val="00CF40E7"/>
    <w:rsid w:val="00CF61F7"/>
    <w:rsid w:val="00CF6659"/>
    <w:rsid w:val="00CF798A"/>
    <w:rsid w:val="00CF7FAF"/>
    <w:rsid w:val="00D00315"/>
    <w:rsid w:val="00D0064F"/>
    <w:rsid w:val="00D017E6"/>
    <w:rsid w:val="00D018AC"/>
    <w:rsid w:val="00D01916"/>
    <w:rsid w:val="00D037DD"/>
    <w:rsid w:val="00D05425"/>
    <w:rsid w:val="00D056FC"/>
    <w:rsid w:val="00D05FC1"/>
    <w:rsid w:val="00D06200"/>
    <w:rsid w:val="00D06449"/>
    <w:rsid w:val="00D06C5D"/>
    <w:rsid w:val="00D07028"/>
    <w:rsid w:val="00D07A4D"/>
    <w:rsid w:val="00D106B8"/>
    <w:rsid w:val="00D11A79"/>
    <w:rsid w:val="00D12683"/>
    <w:rsid w:val="00D12B91"/>
    <w:rsid w:val="00D13098"/>
    <w:rsid w:val="00D14C9D"/>
    <w:rsid w:val="00D16426"/>
    <w:rsid w:val="00D167CC"/>
    <w:rsid w:val="00D16E28"/>
    <w:rsid w:val="00D20589"/>
    <w:rsid w:val="00D20C92"/>
    <w:rsid w:val="00D20D63"/>
    <w:rsid w:val="00D2178C"/>
    <w:rsid w:val="00D21C41"/>
    <w:rsid w:val="00D24A94"/>
    <w:rsid w:val="00D250E0"/>
    <w:rsid w:val="00D25467"/>
    <w:rsid w:val="00D2576D"/>
    <w:rsid w:val="00D25AD3"/>
    <w:rsid w:val="00D26AF6"/>
    <w:rsid w:val="00D26F8F"/>
    <w:rsid w:val="00D2769C"/>
    <w:rsid w:val="00D303C9"/>
    <w:rsid w:val="00D3061D"/>
    <w:rsid w:val="00D31445"/>
    <w:rsid w:val="00D32B38"/>
    <w:rsid w:val="00D32B70"/>
    <w:rsid w:val="00D33487"/>
    <w:rsid w:val="00D343E7"/>
    <w:rsid w:val="00D35D45"/>
    <w:rsid w:val="00D35FB5"/>
    <w:rsid w:val="00D36BA0"/>
    <w:rsid w:val="00D36C2A"/>
    <w:rsid w:val="00D36C5E"/>
    <w:rsid w:val="00D373B9"/>
    <w:rsid w:val="00D3766E"/>
    <w:rsid w:val="00D37992"/>
    <w:rsid w:val="00D41687"/>
    <w:rsid w:val="00D41A91"/>
    <w:rsid w:val="00D41E3F"/>
    <w:rsid w:val="00D42748"/>
    <w:rsid w:val="00D43169"/>
    <w:rsid w:val="00D46530"/>
    <w:rsid w:val="00D4674D"/>
    <w:rsid w:val="00D46ECC"/>
    <w:rsid w:val="00D50EC4"/>
    <w:rsid w:val="00D5168D"/>
    <w:rsid w:val="00D52327"/>
    <w:rsid w:val="00D527A9"/>
    <w:rsid w:val="00D52CD1"/>
    <w:rsid w:val="00D52E01"/>
    <w:rsid w:val="00D53C67"/>
    <w:rsid w:val="00D54162"/>
    <w:rsid w:val="00D54F49"/>
    <w:rsid w:val="00D55B35"/>
    <w:rsid w:val="00D57AF5"/>
    <w:rsid w:val="00D607A4"/>
    <w:rsid w:val="00D60FE3"/>
    <w:rsid w:val="00D61536"/>
    <w:rsid w:val="00D62282"/>
    <w:rsid w:val="00D62352"/>
    <w:rsid w:val="00D62E5E"/>
    <w:rsid w:val="00D63033"/>
    <w:rsid w:val="00D64FB7"/>
    <w:rsid w:val="00D658A9"/>
    <w:rsid w:val="00D65EB7"/>
    <w:rsid w:val="00D663E2"/>
    <w:rsid w:val="00D70BF8"/>
    <w:rsid w:val="00D71641"/>
    <w:rsid w:val="00D7181C"/>
    <w:rsid w:val="00D71D96"/>
    <w:rsid w:val="00D71E5F"/>
    <w:rsid w:val="00D7241E"/>
    <w:rsid w:val="00D727EA"/>
    <w:rsid w:val="00D72AD3"/>
    <w:rsid w:val="00D72C5E"/>
    <w:rsid w:val="00D72D82"/>
    <w:rsid w:val="00D73B17"/>
    <w:rsid w:val="00D74814"/>
    <w:rsid w:val="00D7655F"/>
    <w:rsid w:val="00D76A50"/>
    <w:rsid w:val="00D76CB7"/>
    <w:rsid w:val="00D7709F"/>
    <w:rsid w:val="00D77385"/>
    <w:rsid w:val="00D80592"/>
    <w:rsid w:val="00D807FC"/>
    <w:rsid w:val="00D81871"/>
    <w:rsid w:val="00D83099"/>
    <w:rsid w:val="00D83432"/>
    <w:rsid w:val="00D83895"/>
    <w:rsid w:val="00D83A40"/>
    <w:rsid w:val="00D83B27"/>
    <w:rsid w:val="00D83BD3"/>
    <w:rsid w:val="00D84D7C"/>
    <w:rsid w:val="00D852B7"/>
    <w:rsid w:val="00D85D4B"/>
    <w:rsid w:val="00D872DC"/>
    <w:rsid w:val="00D878EF"/>
    <w:rsid w:val="00D87C20"/>
    <w:rsid w:val="00D87E6B"/>
    <w:rsid w:val="00D902E2"/>
    <w:rsid w:val="00D9101E"/>
    <w:rsid w:val="00D91324"/>
    <w:rsid w:val="00D91974"/>
    <w:rsid w:val="00D928ED"/>
    <w:rsid w:val="00D93276"/>
    <w:rsid w:val="00D93F97"/>
    <w:rsid w:val="00D9597A"/>
    <w:rsid w:val="00D961FF"/>
    <w:rsid w:val="00D9658F"/>
    <w:rsid w:val="00D96FF4"/>
    <w:rsid w:val="00D971DD"/>
    <w:rsid w:val="00D974B5"/>
    <w:rsid w:val="00D97567"/>
    <w:rsid w:val="00DA069A"/>
    <w:rsid w:val="00DA083E"/>
    <w:rsid w:val="00DA0D28"/>
    <w:rsid w:val="00DA0D9D"/>
    <w:rsid w:val="00DA0ECA"/>
    <w:rsid w:val="00DA1731"/>
    <w:rsid w:val="00DA1CAC"/>
    <w:rsid w:val="00DA260B"/>
    <w:rsid w:val="00DA4377"/>
    <w:rsid w:val="00DA51B7"/>
    <w:rsid w:val="00DA52F6"/>
    <w:rsid w:val="00DA5381"/>
    <w:rsid w:val="00DA6AFA"/>
    <w:rsid w:val="00DA6D60"/>
    <w:rsid w:val="00DB021D"/>
    <w:rsid w:val="00DB0585"/>
    <w:rsid w:val="00DB0A9D"/>
    <w:rsid w:val="00DB20DC"/>
    <w:rsid w:val="00DB2C05"/>
    <w:rsid w:val="00DB44DB"/>
    <w:rsid w:val="00DB4B00"/>
    <w:rsid w:val="00DB4F59"/>
    <w:rsid w:val="00DB51FC"/>
    <w:rsid w:val="00DB55CB"/>
    <w:rsid w:val="00DB6F54"/>
    <w:rsid w:val="00DB70F2"/>
    <w:rsid w:val="00DB7620"/>
    <w:rsid w:val="00DB7A71"/>
    <w:rsid w:val="00DC010F"/>
    <w:rsid w:val="00DC043A"/>
    <w:rsid w:val="00DC04E8"/>
    <w:rsid w:val="00DC0FA0"/>
    <w:rsid w:val="00DC123C"/>
    <w:rsid w:val="00DC17C2"/>
    <w:rsid w:val="00DC2DE2"/>
    <w:rsid w:val="00DC2FD8"/>
    <w:rsid w:val="00DC34BA"/>
    <w:rsid w:val="00DC37CC"/>
    <w:rsid w:val="00DC4046"/>
    <w:rsid w:val="00DC4FAA"/>
    <w:rsid w:val="00DC50A5"/>
    <w:rsid w:val="00DC5E1D"/>
    <w:rsid w:val="00DC5EA5"/>
    <w:rsid w:val="00DC62B4"/>
    <w:rsid w:val="00DC6797"/>
    <w:rsid w:val="00DC6DE1"/>
    <w:rsid w:val="00DC7AA6"/>
    <w:rsid w:val="00DD043D"/>
    <w:rsid w:val="00DD25F5"/>
    <w:rsid w:val="00DD2C88"/>
    <w:rsid w:val="00DD2DA8"/>
    <w:rsid w:val="00DD478B"/>
    <w:rsid w:val="00DD4996"/>
    <w:rsid w:val="00DD551A"/>
    <w:rsid w:val="00DD60C6"/>
    <w:rsid w:val="00DD7BE4"/>
    <w:rsid w:val="00DD7C95"/>
    <w:rsid w:val="00DE0F6E"/>
    <w:rsid w:val="00DE17E9"/>
    <w:rsid w:val="00DE1B77"/>
    <w:rsid w:val="00DE1B7C"/>
    <w:rsid w:val="00DE1D4C"/>
    <w:rsid w:val="00DE1E77"/>
    <w:rsid w:val="00DE2163"/>
    <w:rsid w:val="00DE2BCA"/>
    <w:rsid w:val="00DE2C3D"/>
    <w:rsid w:val="00DE3500"/>
    <w:rsid w:val="00DE3E71"/>
    <w:rsid w:val="00DE45AA"/>
    <w:rsid w:val="00DE4C10"/>
    <w:rsid w:val="00DE4F9A"/>
    <w:rsid w:val="00DE5C3D"/>
    <w:rsid w:val="00DE6FF5"/>
    <w:rsid w:val="00DE71D7"/>
    <w:rsid w:val="00DF0A31"/>
    <w:rsid w:val="00DF22B3"/>
    <w:rsid w:val="00DF25B2"/>
    <w:rsid w:val="00DF33C9"/>
    <w:rsid w:val="00DF35FB"/>
    <w:rsid w:val="00DF39D0"/>
    <w:rsid w:val="00DF42AD"/>
    <w:rsid w:val="00DF50F5"/>
    <w:rsid w:val="00DF52D1"/>
    <w:rsid w:val="00DF54FD"/>
    <w:rsid w:val="00DF624D"/>
    <w:rsid w:val="00DF68B4"/>
    <w:rsid w:val="00E000F8"/>
    <w:rsid w:val="00E002C5"/>
    <w:rsid w:val="00E00DF5"/>
    <w:rsid w:val="00E014DD"/>
    <w:rsid w:val="00E0185B"/>
    <w:rsid w:val="00E018ED"/>
    <w:rsid w:val="00E0305F"/>
    <w:rsid w:val="00E03764"/>
    <w:rsid w:val="00E03FED"/>
    <w:rsid w:val="00E0432A"/>
    <w:rsid w:val="00E04424"/>
    <w:rsid w:val="00E04538"/>
    <w:rsid w:val="00E047BF"/>
    <w:rsid w:val="00E049FF"/>
    <w:rsid w:val="00E05168"/>
    <w:rsid w:val="00E053EC"/>
    <w:rsid w:val="00E05811"/>
    <w:rsid w:val="00E05C89"/>
    <w:rsid w:val="00E068B8"/>
    <w:rsid w:val="00E075D8"/>
    <w:rsid w:val="00E07E1C"/>
    <w:rsid w:val="00E10200"/>
    <w:rsid w:val="00E11A0D"/>
    <w:rsid w:val="00E11C70"/>
    <w:rsid w:val="00E130AC"/>
    <w:rsid w:val="00E1474A"/>
    <w:rsid w:val="00E14D08"/>
    <w:rsid w:val="00E161C4"/>
    <w:rsid w:val="00E16F86"/>
    <w:rsid w:val="00E17CBE"/>
    <w:rsid w:val="00E203F7"/>
    <w:rsid w:val="00E213D7"/>
    <w:rsid w:val="00E21B7B"/>
    <w:rsid w:val="00E22650"/>
    <w:rsid w:val="00E228D2"/>
    <w:rsid w:val="00E23232"/>
    <w:rsid w:val="00E2500D"/>
    <w:rsid w:val="00E25421"/>
    <w:rsid w:val="00E26664"/>
    <w:rsid w:val="00E27C76"/>
    <w:rsid w:val="00E31C7C"/>
    <w:rsid w:val="00E3436C"/>
    <w:rsid w:val="00E346E1"/>
    <w:rsid w:val="00E36810"/>
    <w:rsid w:val="00E36A08"/>
    <w:rsid w:val="00E37174"/>
    <w:rsid w:val="00E4049F"/>
    <w:rsid w:val="00E40713"/>
    <w:rsid w:val="00E41766"/>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2464"/>
    <w:rsid w:val="00E52B6B"/>
    <w:rsid w:val="00E531CC"/>
    <w:rsid w:val="00E53599"/>
    <w:rsid w:val="00E53D19"/>
    <w:rsid w:val="00E55619"/>
    <w:rsid w:val="00E55AA3"/>
    <w:rsid w:val="00E5655E"/>
    <w:rsid w:val="00E567A2"/>
    <w:rsid w:val="00E56E93"/>
    <w:rsid w:val="00E573E8"/>
    <w:rsid w:val="00E574CC"/>
    <w:rsid w:val="00E60683"/>
    <w:rsid w:val="00E607E2"/>
    <w:rsid w:val="00E62FFF"/>
    <w:rsid w:val="00E6311B"/>
    <w:rsid w:val="00E63997"/>
    <w:rsid w:val="00E63AE4"/>
    <w:rsid w:val="00E64251"/>
    <w:rsid w:val="00E64F97"/>
    <w:rsid w:val="00E65275"/>
    <w:rsid w:val="00E659B8"/>
    <w:rsid w:val="00E67304"/>
    <w:rsid w:val="00E6792F"/>
    <w:rsid w:val="00E70463"/>
    <w:rsid w:val="00E70BAE"/>
    <w:rsid w:val="00E713E6"/>
    <w:rsid w:val="00E727CC"/>
    <w:rsid w:val="00E73167"/>
    <w:rsid w:val="00E73849"/>
    <w:rsid w:val="00E75F4B"/>
    <w:rsid w:val="00E76276"/>
    <w:rsid w:val="00E764F5"/>
    <w:rsid w:val="00E76CCF"/>
    <w:rsid w:val="00E7711F"/>
    <w:rsid w:val="00E77201"/>
    <w:rsid w:val="00E7740F"/>
    <w:rsid w:val="00E776D7"/>
    <w:rsid w:val="00E777BB"/>
    <w:rsid w:val="00E77E0E"/>
    <w:rsid w:val="00E80368"/>
    <w:rsid w:val="00E80F8B"/>
    <w:rsid w:val="00E8114D"/>
    <w:rsid w:val="00E818EC"/>
    <w:rsid w:val="00E81F12"/>
    <w:rsid w:val="00E835A8"/>
    <w:rsid w:val="00E84E4F"/>
    <w:rsid w:val="00E8587D"/>
    <w:rsid w:val="00E85E3F"/>
    <w:rsid w:val="00E862BA"/>
    <w:rsid w:val="00E864DF"/>
    <w:rsid w:val="00E865CA"/>
    <w:rsid w:val="00E87359"/>
    <w:rsid w:val="00E878C4"/>
    <w:rsid w:val="00E909A5"/>
    <w:rsid w:val="00E91FED"/>
    <w:rsid w:val="00E928A2"/>
    <w:rsid w:val="00E929B9"/>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6D1"/>
    <w:rsid w:val="00EB0FD6"/>
    <w:rsid w:val="00EB1420"/>
    <w:rsid w:val="00EB1E84"/>
    <w:rsid w:val="00EB1F75"/>
    <w:rsid w:val="00EB3F14"/>
    <w:rsid w:val="00EB42DB"/>
    <w:rsid w:val="00EB4E7F"/>
    <w:rsid w:val="00EB5D3A"/>
    <w:rsid w:val="00EB5DCF"/>
    <w:rsid w:val="00EB5E27"/>
    <w:rsid w:val="00EB6AED"/>
    <w:rsid w:val="00EB7592"/>
    <w:rsid w:val="00EB76F8"/>
    <w:rsid w:val="00EB7B05"/>
    <w:rsid w:val="00EB7DF6"/>
    <w:rsid w:val="00EC0C48"/>
    <w:rsid w:val="00EC345F"/>
    <w:rsid w:val="00EC45A6"/>
    <w:rsid w:val="00EC4F43"/>
    <w:rsid w:val="00EC67A9"/>
    <w:rsid w:val="00EC6EAE"/>
    <w:rsid w:val="00EC7312"/>
    <w:rsid w:val="00EC785F"/>
    <w:rsid w:val="00EC7BB5"/>
    <w:rsid w:val="00ED061E"/>
    <w:rsid w:val="00ED1503"/>
    <w:rsid w:val="00ED2371"/>
    <w:rsid w:val="00ED2965"/>
    <w:rsid w:val="00ED2AD4"/>
    <w:rsid w:val="00ED3375"/>
    <w:rsid w:val="00ED40E2"/>
    <w:rsid w:val="00ED50AB"/>
    <w:rsid w:val="00ED5755"/>
    <w:rsid w:val="00ED69BD"/>
    <w:rsid w:val="00ED70A7"/>
    <w:rsid w:val="00EE03F4"/>
    <w:rsid w:val="00EE0CD3"/>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224D"/>
    <w:rsid w:val="00F03610"/>
    <w:rsid w:val="00F0400C"/>
    <w:rsid w:val="00F0426F"/>
    <w:rsid w:val="00F061CF"/>
    <w:rsid w:val="00F06FC7"/>
    <w:rsid w:val="00F07C33"/>
    <w:rsid w:val="00F10907"/>
    <w:rsid w:val="00F10D57"/>
    <w:rsid w:val="00F10EAE"/>
    <w:rsid w:val="00F11653"/>
    <w:rsid w:val="00F11BF0"/>
    <w:rsid w:val="00F12F40"/>
    <w:rsid w:val="00F130FF"/>
    <w:rsid w:val="00F137E6"/>
    <w:rsid w:val="00F13EF9"/>
    <w:rsid w:val="00F1475E"/>
    <w:rsid w:val="00F149E3"/>
    <w:rsid w:val="00F174BA"/>
    <w:rsid w:val="00F1753D"/>
    <w:rsid w:val="00F20515"/>
    <w:rsid w:val="00F2057F"/>
    <w:rsid w:val="00F21341"/>
    <w:rsid w:val="00F22200"/>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116"/>
    <w:rsid w:val="00F34F2D"/>
    <w:rsid w:val="00F36AC8"/>
    <w:rsid w:val="00F36C28"/>
    <w:rsid w:val="00F37166"/>
    <w:rsid w:val="00F3779A"/>
    <w:rsid w:val="00F4074E"/>
    <w:rsid w:val="00F40E9C"/>
    <w:rsid w:val="00F41C28"/>
    <w:rsid w:val="00F422F4"/>
    <w:rsid w:val="00F42420"/>
    <w:rsid w:val="00F43122"/>
    <w:rsid w:val="00F4476A"/>
    <w:rsid w:val="00F44E79"/>
    <w:rsid w:val="00F45C4D"/>
    <w:rsid w:val="00F4648E"/>
    <w:rsid w:val="00F4649B"/>
    <w:rsid w:val="00F47867"/>
    <w:rsid w:val="00F47A27"/>
    <w:rsid w:val="00F47A3C"/>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6AD"/>
    <w:rsid w:val="00F558E7"/>
    <w:rsid w:val="00F55909"/>
    <w:rsid w:val="00F5655F"/>
    <w:rsid w:val="00F56740"/>
    <w:rsid w:val="00F5743C"/>
    <w:rsid w:val="00F57487"/>
    <w:rsid w:val="00F57A29"/>
    <w:rsid w:val="00F62959"/>
    <w:rsid w:val="00F62AD9"/>
    <w:rsid w:val="00F64194"/>
    <w:rsid w:val="00F64722"/>
    <w:rsid w:val="00F64FB8"/>
    <w:rsid w:val="00F6670E"/>
    <w:rsid w:val="00F667D4"/>
    <w:rsid w:val="00F670A4"/>
    <w:rsid w:val="00F70917"/>
    <w:rsid w:val="00F70CA1"/>
    <w:rsid w:val="00F71E18"/>
    <w:rsid w:val="00F71EE3"/>
    <w:rsid w:val="00F7327E"/>
    <w:rsid w:val="00F7500F"/>
    <w:rsid w:val="00F7616A"/>
    <w:rsid w:val="00F765EC"/>
    <w:rsid w:val="00F77391"/>
    <w:rsid w:val="00F77698"/>
    <w:rsid w:val="00F77DDC"/>
    <w:rsid w:val="00F80AC6"/>
    <w:rsid w:val="00F80C96"/>
    <w:rsid w:val="00F81239"/>
    <w:rsid w:val="00F81B88"/>
    <w:rsid w:val="00F81F34"/>
    <w:rsid w:val="00F82213"/>
    <w:rsid w:val="00F825A4"/>
    <w:rsid w:val="00F8391A"/>
    <w:rsid w:val="00F83DEE"/>
    <w:rsid w:val="00F851BB"/>
    <w:rsid w:val="00F8611F"/>
    <w:rsid w:val="00F861C5"/>
    <w:rsid w:val="00F863C5"/>
    <w:rsid w:val="00F86AC6"/>
    <w:rsid w:val="00F877DF"/>
    <w:rsid w:val="00F9127F"/>
    <w:rsid w:val="00F91317"/>
    <w:rsid w:val="00F919AC"/>
    <w:rsid w:val="00F928E5"/>
    <w:rsid w:val="00F92BBB"/>
    <w:rsid w:val="00F94053"/>
    <w:rsid w:val="00F956AB"/>
    <w:rsid w:val="00F95D7D"/>
    <w:rsid w:val="00F96118"/>
    <w:rsid w:val="00F963F8"/>
    <w:rsid w:val="00F96757"/>
    <w:rsid w:val="00F97983"/>
    <w:rsid w:val="00FA0090"/>
    <w:rsid w:val="00FA08E4"/>
    <w:rsid w:val="00FA163E"/>
    <w:rsid w:val="00FA1E50"/>
    <w:rsid w:val="00FA24B6"/>
    <w:rsid w:val="00FA3423"/>
    <w:rsid w:val="00FA3C8A"/>
    <w:rsid w:val="00FA412D"/>
    <w:rsid w:val="00FA4279"/>
    <w:rsid w:val="00FA48B1"/>
    <w:rsid w:val="00FA4F82"/>
    <w:rsid w:val="00FA5630"/>
    <w:rsid w:val="00FA6001"/>
    <w:rsid w:val="00FA66DC"/>
    <w:rsid w:val="00FA6B0A"/>
    <w:rsid w:val="00FA7202"/>
    <w:rsid w:val="00FA73E8"/>
    <w:rsid w:val="00FB0048"/>
    <w:rsid w:val="00FB094A"/>
    <w:rsid w:val="00FB0A8C"/>
    <w:rsid w:val="00FB0BC7"/>
    <w:rsid w:val="00FB1644"/>
    <w:rsid w:val="00FB2076"/>
    <w:rsid w:val="00FB23FC"/>
    <w:rsid w:val="00FB2A52"/>
    <w:rsid w:val="00FB3541"/>
    <w:rsid w:val="00FB36B4"/>
    <w:rsid w:val="00FB37E1"/>
    <w:rsid w:val="00FB43C7"/>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3734"/>
    <w:rsid w:val="00FC41E8"/>
    <w:rsid w:val="00FC4BB9"/>
    <w:rsid w:val="00FC4C92"/>
    <w:rsid w:val="00FC4D43"/>
    <w:rsid w:val="00FC5D54"/>
    <w:rsid w:val="00FC5FB4"/>
    <w:rsid w:val="00FC60BA"/>
    <w:rsid w:val="00FC6408"/>
    <w:rsid w:val="00FC7428"/>
    <w:rsid w:val="00FC767B"/>
    <w:rsid w:val="00FC79E9"/>
    <w:rsid w:val="00FC7C6B"/>
    <w:rsid w:val="00FD00FB"/>
    <w:rsid w:val="00FD139A"/>
    <w:rsid w:val="00FD1630"/>
    <w:rsid w:val="00FD1647"/>
    <w:rsid w:val="00FD1866"/>
    <w:rsid w:val="00FD1BE6"/>
    <w:rsid w:val="00FD3C88"/>
    <w:rsid w:val="00FD3F28"/>
    <w:rsid w:val="00FD5FAA"/>
    <w:rsid w:val="00FD7A28"/>
    <w:rsid w:val="00FD7A5D"/>
    <w:rsid w:val="00FE0971"/>
    <w:rsid w:val="00FE0E9B"/>
    <w:rsid w:val="00FE2AA8"/>
    <w:rsid w:val="00FE2BF2"/>
    <w:rsid w:val="00FE3380"/>
    <w:rsid w:val="00FE3A68"/>
    <w:rsid w:val="00FE4291"/>
    <w:rsid w:val="00FE45E4"/>
    <w:rsid w:val="00FE4AD0"/>
    <w:rsid w:val="00FE4FF3"/>
    <w:rsid w:val="00FE5235"/>
    <w:rsid w:val="00FE5457"/>
    <w:rsid w:val="00FE5506"/>
    <w:rsid w:val="00FE578C"/>
    <w:rsid w:val="00FE61A3"/>
    <w:rsid w:val="00FE64BB"/>
    <w:rsid w:val="00FE7D33"/>
    <w:rsid w:val="00FF0598"/>
    <w:rsid w:val="00FF064C"/>
    <w:rsid w:val="00FF075E"/>
    <w:rsid w:val="00FF0F2B"/>
    <w:rsid w:val="00FF2E27"/>
    <w:rsid w:val="00FF498C"/>
    <w:rsid w:val="00FF4C2D"/>
    <w:rsid w:val="00FF4CEF"/>
    <w:rsid w:val="00FF4E54"/>
    <w:rsid w:val="00FF55F8"/>
    <w:rsid w:val="00FF5BC1"/>
    <w:rsid w:val="00FF648F"/>
    <w:rsid w:val="00FF7BC1"/>
    <w:rsid w:val="02B0325B"/>
    <w:rsid w:val="068124AB"/>
    <w:rsid w:val="098F1075"/>
    <w:rsid w:val="0CF61205"/>
    <w:rsid w:val="1AF01AB9"/>
    <w:rsid w:val="1B098D7C"/>
    <w:rsid w:val="20041450"/>
    <w:rsid w:val="21835848"/>
    <w:rsid w:val="21FE1E29"/>
    <w:rsid w:val="22D35508"/>
    <w:rsid w:val="24A1B9DC"/>
    <w:rsid w:val="286569F7"/>
    <w:rsid w:val="34EA9E23"/>
    <w:rsid w:val="35BA3713"/>
    <w:rsid w:val="3944083D"/>
    <w:rsid w:val="3961A34B"/>
    <w:rsid w:val="39CE7844"/>
    <w:rsid w:val="39ED088E"/>
    <w:rsid w:val="3B8ACB38"/>
    <w:rsid w:val="3BDBCE93"/>
    <w:rsid w:val="3DCE475E"/>
    <w:rsid w:val="4631A9A8"/>
    <w:rsid w:val="486C94E4"/>
    <w:rsid w:val="4D792014"/>
    <w:rsid w:val="4F986F80"/>
    <w:rsid w:val="525C797C"/>
    <w:rsid w:val="55536032"/>
    <w:rsid w:val="559002A0"/>
    <w:rsid w:val="5879765A"/>
    <w:rsid w:val="5E4636D6"/>
    <w:rsid w:val="61AE812F"/>
    <w:rsid w:val="66DDA13A"/>
    <w:rsid w:val="713AC7B2"/>
    <w:rsid w:val="72BBB20F"/>
    <w:rsid w:val="74548883"/>
    <w:rsid w:val="7627F60E"/>
    <w:rsid w:val="795D784B"/>
    <w:rsid w:val="7CFBF740"/>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qFormat/>
    <w:rsid w:val="00FE5235"/>
    <w:pPr>
      <w:snapToGrid w:val="0"/>
      <w:jc w:val="center"/>
    </w:pPr>
    <w:rPr>
      <w:b/>
      <w:bCs/>
    </w:rPr>
  </w:style>
  <w:style w:type="character" w:customStyle="1" w:styleId="TitleChar">
    <w:name w:val="Title Char"/>
    <w:link w:val="Title"/>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 w:type="character" w:customStyle="1" w:styleId="eop">
    <w:name w:val="eop"/>
    <w:basedOn w:val="DefaultParagraphFont"/>
    <w:rsid w:val="00842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dia.com"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sushant.verma@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sushant.verma@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durgeshsingh@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mailto:sushant.verma@powergrid.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ushant.verma@powergrid.in" TargetMode="External"/><Relationship Id="rId22" Type="http://schemas.openxmlformats.org/officeDocument/2006/relationships/hyperlink" Target="mailto:durgeshsingh@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34</Pages>
  <Words>9501</Words>
  <Characters>49979</Characters>
  <Application>Microsoft Office Word</Application>
  <DocSecurity>0</DocSecurity>
  <Lines>1514</Lines>
  <Paragraphs>619</Paragraphs>
  <ScaleCrop>false</ScaleCrop>
  <Company>IJourneys</Company>
  <LinksUpToDate>false</LinksUpToDate>
  <CharactersWithSpaces>58861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Sushant Verma {सुशांत वर्मा}</cp:lastModifiedBy>
  <cp:revision>1780</cp:revision>
  <cp:lastPrinted>2021-01-20T07:39:00Z</cp:lastPrinted>
  <dcterms:created xsi:type="dcterms:W3CDTF">2020-09-14T03:52:00Z</dcterms:created>
  <dcterms:modified xsi:type="dcterms:W3CDTF">2026-03-16T05:07:00Z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